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C3" w:rsidRDefault="005A0B4F" w:rsidP="00007AC3">
      <w:pPr>
        <w:pStyle w:val="BodyText"/>
        <w:jc w:val="both"/>
        <w:rPr>
          <w:rFonts w:ascii="Arial" w:hAnsi="Arial" w:cs="Arial"/>
          <w:sz w:val="24"/>
        </w:rPr>
      </w:pPr>
      <w:bookmarkStart w:id="0" w:name="_GoBack"/>
      <w:bookmarkEnd w:id="0"/>
      <w:r w:rsidRPr="004E5920">
        <w:rPr>
          <w:rFonts w:ascii="Arial" w:hAnsi="Arial" w:cs="Arial"/>
          <w:sz w:val="24"/>
        </w:rPr>
        <w:t xml:space="preserve">This policy is designed to be an addition to the </w:t>
      </w:r>
      <w:r w:rsidR="00492E80" w:rsidRPr="004E5920">
        <w:rPr>
          <w:rFonts w:ascii="Arial" w:hAnsi="Arial" w:cs="Arial"/>
          <w:sz w:val="24"/>
        </w:rPr>
        <w:t>Health and Safety Policy</w:t>
      </w:r>
      <w:r w:rsidRPr="004E5920">
        <w:rPr>
          <w:rFonts w:ascii="Arial" w:hAnsi="Arial" w:cs="Arial"/>
          <w:sz w:val="24"/>
        </w:rPr>
        <w:t xml:space="preserve"> and the instructions herein are to be taken in conjunction with those within the Health and Safety Policy</w:t>
      </w:r>
    </w:p>
    <w:p w:rsidR="001F4689" w:rsidRPr="001F4689" w:rsidRDefault="001F4689" w:rsidP="00007AC3">
      <w:pPr>
        <w:pStyle w:val="BodyText"/>
        <w:jc w:val="both"/>
        <w:rPr>
          <w:rFonts w:ascii="Arial" w:hAnsi="Arial" w:cs="Arial"/>
          <w:sz w:val="16"/>
          <w:szCs w:val="16"/>
        </w:rPr>
      </w:pPr>
    </w:p>
    <w:p w:rsidR="005A0B4F" w:rsidRPr="004E5920" w:rsidRDefault="005A0B4F" w:rsidP="00007AC3">
      <w:pPr>
        <w:pStyle w:val="Heading1"/>
        <w:jc w:val="both"/>
        <w:rPr>
          <w:rFonts w:ascii="Arial" w:hAnsi="Arial" w:cs="Arial"/>
          <w:b/>
          <w:sz w:val="24"/>
          <w:u w:val="single"/>
        </w:rPr>
      </w:pPr>
      <w:r w:rsidRPr="004E5920">
        <w:rPr>
          <w:rFonts w:ascii="Arial" w:hAnsi="Arial" w:cs="Arial"/>
          <w:b/>
          <w:sz w:val="24"/>
          <w:u w:val="single"/>
        </w:rPr>
        <w:t>Fire Instructions</w:t>
      </w:r>
    </w:p>
    <w:p w:rsidR="005A0B4F" w:rsidRPr="004E5920" w:rsidRDefault="005A0B4F" w:rsidP="00007AC3">
      <w:pPr>
        <w:pStyle w:val="BodyTextIndent"/>
        <w:numPr>
          <w:ilvl w:val="0"/>
          <w:numId w:val="1"/>
        </w:numPr>
        <w:jc w:val="both"/>
        <w:rPr>
          <w:rFonts w:ascii="Arial" w:hAnsi="Arial" w:cs="Arial"/>
        </w:rPr>
      </w:pPr>
      <w:r w:rsidRPr="004E5920">
        <w:rPr>
          <w:rFonts w:ascii="Arial" w:hAnsi="Arial" w:cs="Arial"/>
        </w:rPr>
        <w:t>These are placed by the doors in each classroom and on the corridor walls in various places around the school.  They give explicit instructions regarding methods of exit from the building and the assembly point (</w:t>
      </w:r>
      <w:r w:rsidR="004E5920" w:rsidRPr="004E5920">
        <w:rPr>
          <w:rFonts w:ascii="Arial" w:hAnsi="Arial" w:cs="Arial"/>
        </w:rPr>
        <w:t>on</w:t>
      </w:r>
      <w:r w:rsidRPr="004E5920">
        <w:rPr>
          <w:rFonts w:ascii="Arial" w:hAnsi="Arial" w:cs="Arial"/>
        </w:rPr>
        <w:t xml:space="preserve"> the playground, furthest </w:t>
      </w:r>
      <w:r w:rsidR="004E5920" w:rsidRPr="004E5920">
        <w:rPr>
          <w:rFonts w:ascii="Arial" w:hAnsi="Arial" w:cs="Arial"/>
        </w:rPr>
        <w:t xml:space="preserve">away </w:t>
      </w:r>
      <w:r w:rsidRPr="004E5920">
        <w:rPr>
          <w:rFonts w:ascii="Arial" w:hAnsi="Arial" w:cs="Arial"/>
        </w:rPr>
        <w:t>from the school).</w:t>
      </w:r>
    </w:p>
    <w:p w:rsidR="005A0B4F" w:rsidRPr="004E5920" w:rsidRDefault="005A0B4F" w:rsidP="00007AC3">
      <w:pPr>
        <w:numPr>
          <w:ilvl w:val="0"/>
          <w:numId w:val="1"/>
        </w:numPr>
        <w:jc w:val="both"/>
        <w:rPr>
          <w:rFonts w:ascii="Arial" w:hAnsi="Arial" w:cs="Arial"/>
          <w:sz w:val="24"/>
        </w:rPr>
      </w:pPr>
      <w:r w:rsidRPr="004E5920">
        <w:rPr>
          <w:rFonts w:ascii="Arial" w:hAnsi="Arial" w:cs="Arial"/>
          <w:sz w:val="24"/>
        </w:rPr>
        <w:t>There are emergency exit</w:t>
      </w:r>
      <w:r w:rsidR="00A95C91" w:rsidRPr="004E5920">
        <w:rPr>
          <w:rFonts w:ascii="Arial" w:hAnsi="Arial" w:cs="Arial"/>
          <w:sz w:val="24"/>
        </w:rPr>
        <w:t xml:space="preserve"> points around the school</w:t>
      </w:r>
      <w:r w:rsidRPr="004E5920">
        <w:rPr>
          <w:rFonts w:ascii="Arial" w:hAnsi="Arial" w:cs="Arial"/>
          <w:sz w:val="24"/>
        </w:rPr>
        <w:t xml:space="preserve"> and</w:t>
      </w:r>
      <w:r w:rsidR="00A95C91" w:rsidRPr="004E5920">
        <w:rPr>
          <w:rFonts w:ascii="Arial" w:hAnsi="Arial" w:cs="Arial"/>
          <w:sz w:val="24"/>
        </w:rPr>
        <w:t>,</w:t>
      </w:r>
      <w:r w:rsidRPr="004E5920">
        <w:rPr>
          <w:rFonts w:ascii="Arial" w:hAnsi="Arial" w:cs="Arial"/>
          <w:sz w:val="24"/>
        </w:rPr>
        <w:t xml:space="preserve"> unless they are the usual rout</w:t>
      </w:r>
      <w:r w:rsidR="00A95C91" w:rsidRPr="004E5920">
        <w:rPr>
          <w:rFonts w:ascii="Arial" w:hAnsi="Arial" w:cs="Arial"/>
          <w:sz w:val="24"/>
        </w:rPr>
        <w:t>e</w:t>
      </w:r>
      <w:r w:rsidRPr="004E5920">
        <w:rPr>
          <w:rFonts w:ascii="Arial" w:hAnsi="Arial" w:cs="Arial"/>
          <w:sz w:val="24"/>
        </w:rPr>
        <w:t>s of exit, have signs to point the way.  Each class must exit via the nearest safe route when evacuating the building in the event of the fire or when the fire alarm sounds.</w:t>
      </w:r>
    </w:p>
    <w:p w:rsidR="005A0B4F" w:rsidRPr="004E5920" w:rsidRDefault="005A0B4F" w:rsidP="00007AC3">
      <w:pPr>
        <w:numPr>
          <w:ilvl w:val="0"/>
          <w:numId w:val="1"/>
        </w:numPr>
        <w:jc w:val="both"/>
        <w:rPr>
          <w:rFonts w:ascii="Arial" w:hAnsi="Arial" w:cs="Arial"/>
          <w:sz w:val="24"/>
        </w:rPr>
      </w:pPr>
      <w:r w:rsidRPr="004E5920">
        <w:rPr>
          <w:rFonts w:ascii="Arial" w:hAnsi="Arial" w:cs="Arial"/>
          <w:sz w:val="24"/>
        </w:rPr>
        <w:t xml:space="preserve">On hearing the fire alarm teachers must evacuate the building with their class, with the pupils in a single line.  </w:t>
      </w:r>
      <w:r w:rsidR="00661E75">
        <w:rPr>
          <w:rFonts w:ascii="Arial" w:hAnsi="Arial" w:cs="Arial"/>
          <w:sz w:val="24"/>
        </w:rPr>
        <w:t>Play and Learning Leaders</w:t>
      </w:r>
      <w:r w:rsidRPr="004E5920">
        <w:rPr>
          <w:rFonts w:ascii="Arial" w:hAnsi="Arial" w:cs="Arial"/>
          <w:sz w:val="24"/>
        </w:rPr>
        <w:t xml:space="preserve"> (</w:t>
      </w:r>
      <w:r w:rsidR="00661E75">
        <w:rPr>
          <w:rFonts w:ascii="Arial" w:hAnsi="Arial" w:cs="Arial"/>
          <w:sz w:val="24"/>
        </w:rPr>
        <w:t>PALL</w:t>
      </w:r>
      <w:r w:rsidRPr="004E5920">
        <w:rPr>
          <w:rFonts w:ascii="Arial" w:hAnsi="Arial" w:cs="Arial"/>
          <w:sz w:val="24"/>
        </w:rPr>
        <w:t xml:space="preserve">s) and other adults must exit the building immediately and if with pupils at the time of the alarm, must take the pupils to the assembly point </w:t>
      </w:r>
      <w:r w:rsidR="007135A9" w:rsidRPr="004E5920">
        <w:rPr>
          <w:rFonts w:ascii="Arial" w:hAnsi="Arial" w:cs="Arial"/>
          <w:sz w:val="24"/>
        </w:rPr>
        <w:t xml:space="preserve">and </w:t>
      </w:r>
      <w:r w:rsidRPr="004E5920">
        <w:rPr>
          <w:rFonts w:ascii="Arial" w:hAnsi="Arial" w:cs="Arial"/>
          <w:sz w:val="24"/>
        </w:rPr>
        <w:t>to their class teacher.</w:t>
      </w:r>
    </w:p>
    <w:p w:rsidR="00D75F48" w:rsidRPr="004E5920" w:rsidRDefault="00D75F48" w:rsidP="00007AC3">
      <w:pPr>
        <w:numPr>
          <w:ilvl w:val="0"/>
          <w:numId w:val="1"/>
        </w:numPr>
        <w:jc w:val="both"/>
        <w:rPr>
          <w:rFonts w:ascii="Arial" w:hAnsi="Arial" w:cs="Arial"/>
        </w:rPr>
      </w:pPr>
      <w:r w:rsidRPr="004E5920">
        <w:rPr>
          <w:rFonts w:ascii="Arial" w:hAnsi="Arial" w:cs="Arial"/>
          <w:sz w:val="24"/>
        </w:rPr>
        <w:t>Whoever discovers the fire should:</w:t>
      </w:r>
    </w:p>
    <w:p w:rsidR="00D75F48" w:rsidRPr="004E5920" w:rsidRDefault="00D91BC8" w:rsidP="00007AC3">
      <w:pPr>
        <w:numPr>
          <w:ilvl w:val="0"/>
          <w:numId w:val="13"/>
        </w:numPr>
        <w:jc w:val="both"/>
        <w:rPr>
          <w:rFonts w:ascii="Arial" w:hAnsi="Arial" w:cs="Arial"/>
        </w:rPr>
      </w:pPr>
      <w:r>
        <w:rPr>
          <w:rFonts w:ascii="Arial" w:hAnsi="Arial" w:cs="Arial"/>
          <w:sz w:val="24"/>
        </w:rPr>
        <w:t>Break glass</w:t>
      </w:r>
      <w:r w:rsidR="00D75F48" w:rsidRPr="004E5920">
        <w:rPr>
          <w:rFonts w:ascii="Arial" w:hAnsi="Arial" w:cs="Arial"/>
          <w:sz w:val="24"/>
        </w:rPr>
        <w:t xml:space="preserve"> on the nearest alarm </w:t>
      </w:r>
      <w:r>
        <w:rPr>
          <w:rFonts w:ascii="Arial" w:hAnsi="Arial" w:cs="Arial"/>
          <w:sz w:val="24"/>
        </w:rPr>
        <w:t>point</w:t>
      </w:r>
    </w:p>
    <w:p w:rsidR="00D75F48" w:rsidRPr="004E5920" w:rsidRDefault="00D75F48" w:rsidP="00007AC3">
      <w:pPr>
        <w:numPr>
          <w:ilvl w:val="0"/>
          <w:numId w:val="13"/>
        </w:numPr>
        <w:jc w:val="both"/>
        <w:rPr>
          <w:rFonts w:ascii="Arial" w:hAnsi="Arial" w:cs="Arial"/>
        </w:rPr>
      </w:pPr>
      <w:r w:rsidRPr="004E5920">
        <w:rPr>
          <w:rFonts w:ascii="Arial" w:hAnsi="Arial" w:cs="Arial"/>
          <w:sz w:val="24"/>
        </w:rPr>
        <w:t xml:space="preserve">Call the Fire </w:t>
      </w:r>
      <w:r w:rsidR="00166039" w:rsidRPr="004E5920">
        <w:rPr>
          <w:rFonts w:ascii="Arial" w:hAnsi="Arial" w:cs="Arial"/>
          <w:sz w:val="24"/>
        </w:rPr>
        <w:t>and Rescue Service</w:t>
      </w:r>
      <w:r w:rsidRPr="004E5920">
        <w:rPr>
          <w:rFonts w:ascii="Arial" w:hAnsi="Arial" w:cs="Arial"/>
          <w:sz w:val="24"/>
        </w:rPr>
        <w:t xml:space="preserve"> – press </w:t>
      </w:r>
      <w:r w:rsidR="00D91BC8">
        <w:rPr>
          <w:rFonts w:ascii="Arial" w:hAnsi="Arial" w:cs="Arial"/>
          <w:sz w:val="24"/>
        </w:rPr>
        <w:t>0</w:t>
      </w:r>
      <w:r w:rsidRPr="004E5920">
        <w:rPr>
          <w:rFonts w:ascii="Arial" w:hAnsi="Arial" w:cs="Arial"/>
          <w:sz w:val="24"/>
        </w:rPr>
        <w:t xml:space="preserve"> for an outside line, call 999 and give details of </w:t>
      </w:r>
      <w:r w:rsidR="001D5F14" w:rsidRPr="004E5920">
        <w:rPr>
          <w:rFonts w:ascii="Arial" w:hAnsi="Arial" w:cs="Arial"/>
          <w:sz w:val="24"/>
        </w:rPr>
        <w:t>location of</w:t>
      </w:r>
      <w:r w:rsidRPr="004E5920">
        <w:rPr>
          <w:rFonts w:ascii="Arial" w:hAnsi="Arial" w:cs="Arial"/>
          <w:sz w:val="24"/>
        </w:rPr>
        <w:t xml:space="preserve"> fire</w:t>
      </w:r>
    </w:p>
    <w:p w:rsidR="00D75F48" w:rsidRPr="004E5920" w:rsidRDefault="00D75F48" w:rsidP="00007AC3">
      <w:pPr>
        <w:numPr>
          <w:ilvl w:val="0"/>
          <w:numId w:val="13"/>
        </w:numPr>
        <w:jc w:val="both"/>
        <w:rPr>
          <w:rFonts w:ascii="Arial" w:hAnsi="Arial" w:cs="Arial"/>
        </w:rPr>
      </w:pPr>
      <w:r w:rsidRPr="004E5920">
        <w:rPr>
          <w:rFonts w:ascii="Arial" w:hAnsi="Arial" w:cs="Arial"/>
          <w:sz w:val="24"/>
        </w:rPr>
        <w:t>Exit the building</w:t>
      </w:r>
    </w:p>
    <w:p w:rsidR="00D75F48" w:rsidRPr="004E5920" w:rsidRDefault="00D75F48" w:rsidP="00007AC3">
      <w:pPr>
        <w:numPr>
          <w:ilvl w:val="0"/>
          <w:numId w:val="13"/>
        </w:numPr>
        <w:jc w:val="both"/>
        <w:rPr>
          <w:rFonts w:ascii="Arial" w:hAnsi="Arial" w:cs="Arial"/>
        </w:rPr>
      </w:pPr>
      <w:r w:rsidRPr="004E5920">
        <w:rPr>
          <w:rFonts w:ascii="Arial" w:hAnsi="Arial" w:cs="Arial"/>
          <w:sz w:val="24"/>
        </w:rPr>
        <w:t xml:space="preserve">Inform the Controller (Head teacher or Deputy) of the </w:t>
      </w:r>
      <w:r w:rsidR="001D5F14" w:rsidRPr="004E5920">
        <w:rPr>
          <w:rFonts w:ascii="Arial" w:hAnsi="Arial" w:cs="Arial"/>
          <w:sz w:val="24"/>
        </w:rPr>
        <w:t>location</w:t>
      </w:r>
      <w:r w:rsidRPr="004E5920">
        <w:rPr>
          <w:rFonts w:ascii="Arial" w:hAnsi="Arial" w:cs="Arial"/>
          <w:sz w:val="24"/>
        </w:rPr>
        <w:t xml:space="preserve"> of the fire</w:t>
      </w:r>
    </w:p>
    <w:p w:rsidR="00D75F48" w:rsidRPr="004E5920" w:rsidRDefault="00D75F48" w:rsidP="00007AC3">
      <w:pPr>
        <w:numPr>
          <w:ilvl w:val="0"/>
          <w:numId w:val="13"/>
        </w:numPr>
        <w:jc w:val="both"/>
        <w:rPr>
          <w:rFonts w:ascii="Arial" w:hAnsi="Arial" w:cs="Arial"/>
        </w:rPr>
      </w:pPr>
      <w:r w:rsidRPr="004E5920">
        <w:rPr>
          <w:rFonts w:ascii="Arial" w:hAnsi="Arial" w:cs="Arial"/>
          <w:sz w:val="24"/>
        </w:rPr>
        <w:t xml:space="preserve">Open the gate and inform the Fire </w:t>
      </w:r>
      <w:r w:rsidR="00166039" w:rsidRPr="004E5920">
        <w:rPr>
          <w:rFonts w:ascii="Arial" w:hAnsi="Arial" w:cs="Arial"/>
          <w:sz w:val="24"/>
        </w:rPr>
        <w:t>and Rescue Service</w:t>
      </w:r>
      <w:r w:rsidRPr="004E5920">
        <w:rPr>
          <w:rFonts w:ascii="Arial" w:hAnsi="Arial" w:cs="Arial"/>
          <w:sz w:val="24"/>
        </w:rPr>
        <w:t xml:space="preserve"> of all the details.</w:t>
      </w:r>
    </w:p>
    <w:p w:rsidR="001D5F14" w:rsidRPr="00D91BC8" w:rsidRDefault="00166039" w:rsidP="00D91BC8">
      <w:pPr>
        <w:ind w:left="720" w:hanging="720"/>
        <w:jc w:val="both"/>
        <w:rPr>
          <w:rFonts w:ascii="Arial" w:hAnsi="Arial" w:cs="Arial"/>
          <w:sz w:val="24"/>
        </w:rPr>
      </w:pPr>
      <w:r>
        <w:rPr>
          <w:sz w:val="24"/>
        </w:rPr>
        <w:t>5)</w:t>
      </w:r>
      <w:r>
        <w:rPr>
          <w:sz w:val="24"/>
        </w:rPr>
        <w:tab/>
      </w:r>
      <w:r w:rsidRPr="004E5920">
        <w:rPr>
          <w:rFonts w:ascii="Arial" w:hAnsi="Arial" w:cs="Arial"/>
          <w:sz w:val="24"/>
        </w:rPr>
        <w:t xml:space="preserve">The </w:t>
      </w:r>
      <w:r w:rsidR="001D5F14" w:rsidRPr="004E5920">
        <w:rPr>
          <w:rFonts w:ascii="Arial" w:hAnsi="Arial" w:cs="Arial"/>
          <w:sz w:val="24"/>
        </w:rPr>
        <w:t xml:space="preserve">School </w:t>
      </w:r>
      <w:r w:rsidR="00BC748D" w:rsidRPr="00167460">
        <w:rPr>
          <w:rFonts w:ascii="Arial" w:hAnsi="Arial" w:cs="Arial"/>
          <w:sz w:val="24"/>
        </w:rPr>
        <w:t>Receptionist</w:t>
      </w:r>
      <w:r w:rsidR="001D5F14" w:rsidRPr="004E5920">
        <w:rPr>
          <w:rFonts w:ascii="Arial" w:hAnsi="Arial" w:cs="Arial"/>
          <w:sz w:val="24"/>
        </w:rPr>
        <w:t xml:space="preserve"> will take class registers, late book and visitor’s book to the assembly point</w:t>
      </w:r>
      <w:r w:rsidRPr="004E5920">
        <w:rPr>
          <w:rFonts w:ascii="Arial" w:hAnsi="Arial" w:cs="Arial"/>
          <w:sz w:val="24"/>
        </w:rPr>
        <w:t>.</w:t>
      </w:r>
    </w:p>
    <w:p w:rsidR="00166039" w:rsidRPr="004E5920" w:rsidRDefault="005A0B4F" w:rsidP="00007AC3">
      <w:pPr>
        <w:ind w:left="720"/>
        <w:jc w:val="both"/>
        <w:rPr>
          <w:rFonts w:ascii="Arial" w:hAnsi="Arial" w:cs="Arial"/>
          <w:i/>
          <w:sz w:val="24"/>
        </w:rPr>
      </w:pPr>
      <w:r w:rsidRPr="004E5920">
        <w:rPr>
          <w:rFonts w:ascii="Arial" w:hAnsi="Arial" w:cs="Arial"/>
          <w:sz w:val="24"/>
        </w:rPr>
        <w:t>All class teachers</w:t>
      </w:r>
      <w:r w:rsidR="00A95C91" w:rsidRPr="004E5920">
        <w:rPr>
          <w:rFonts w:ascii="Arial" w:hAnsi="Arial" w:cs="Arial"/>
          <w:sz w:val="24"/>
        </w:rPr>
        <w:t>, or teachers in charge of the class/</w:t>
      </w:r>
      <w:proofErr w:type="spellStart"/>
      <w:r w:rsidR="00A95C91" w:rsidRPr="004E5920">
        <w:rPr>
          <w:rFonts w:ascii="Arial" w:hAnsi="Arial" w:cs="Arial"/>
          <w:sz w:val="24"/>
        </w:rPr>
        <w:t>es</w:t>
      </w:r>
      <w:proofErr w:type="spellEnd"/>
      <w:r w:rsidR="00A95C91" w:rsidRPr="004E5920">
        <w:rPr>
          <w:rFonts w:ascii="Arial" w:hAnsi="Arial" w:cs="Arial"/>
          <w:sz w:val="24"/>
        </w:rPr>
        <w:t xml:space="preserve"> at the time, </w:t>
      </w:r>
      <w:r w:rsidRPr="004E5920">
        <w:rPr>
          <w:rFonts w:ascii="Arial" w:hAnsi="Arial" w:cs="Arial"/>
          <w:sz w:val="24"/>
        </w:rPr>
        <w:t>will be responsible for checking their pupils against the register and all visitors will be accounted for against those present according to the visitors’ book.</w:t>
      </w:r>
      <w:r w:rsidRPr="004E5920">
        <w:rPr>
          <w:rFonts w:ascii="Arial" w:hAnsi="Arial" w:cs="Arial"/>
          <w:i/>
          <w:sz w:val="24"/>
        </w:rPr>
        <w:t xml:space="preserve"> </w:t>
      </w:r>
    </w:p>
    <w:p w:rsidR="00007AC3" w:rsidRPr="004E5920" w:rsidRDefault="005A0B4F" w:rsidP="00007AC3">
      <w:pPr>
        <w:ind w:left="720"/>
        <w:jc w:val="both"/>
        <w:rPr>
          <w:rFonts w:ascii="Arial" w:hAnsi="Arial" w:cs="Arial"/>
          <w:sz w:val="24"/>
        </w:rPr>
      </w:pPr>
      <w:r w:rsidRPr="004E5920">
        <w:rPr>
          <w:rFonts w:ascii="Arial" w:hAnsi="Arial" w:cs="Arial"/>
          <w:sz w:val="24"/>
        </w:rPr>
        <w:t>Any persons unaccounted for must be reported to the</w:t>
      </w:r>
      <w:r w:rsidR="00151D8B" w:rsidRPr="004E5920">
        <w:rPr>
          <w:rFonts w:ascii="Arial" w:hAnsi="Arial" w:cs="Arial"/>
          <w:sz w:val="24"/>
        </w:rPr>
        <w:t xml:space="preserve"> Controller</w:t>
      </w:r>
      <w:r w:rsidRPr="004E5920">
        <w:rPr>
          <w:rFonts w:ascii="Arial" w:hAnsi="Arial" w:cs="Arial"/>
          <w:sz w:val="24"/>
        </w:rPr>
        <w:t xml:space="preserve"> </w:t>
      </w:r>
      <w:r w:rsidR="00151D8B" w:rsidRPr="004E5920">
        <w:rPr>
          <w:rFonts w:ascii="Arial" w:hAnsi="Arial" w:cs="Arial"/>
          <w:sz w:val="24"/>
        </w:rPr>
        <w:t>(</w:t>
      </w:r>
      <w:r w:rsidRPr="004E5920">
        <w:rPr>
          <w:rFonts w:ascii="Arial" w:hAnsi="Arial" w:cs="Arial"/>
          <w:sz w:val="24"/>
        </w:rPr>
        <w:t>Head</w:t>
      </w:r>
      <w:r w:rsidR="00007AC3" w:rsidRPr="004E5920">
        <w:rPr>
          <w:rFonts w:ascii="Arial" w:hAnsi="Arial" w:cs="Arial"/>
          <w:sz w:val="24"/>
        </w:rPr>
        <w:t xml:space="preserve"> </w:t>
      </w:r>
      <w:r w:rsidRPr="004E5920">
        <w:rPr>
          <w:rFonts w:ascii="Arial" w:hAnsi="Arial" w:cs="Arial"/>
          <w:sz w:val="24"/>
        </w:rPr>
        <w:t>teacher</w:t>
      </w:r>
      <w:r w:rsidR="00151D8B" w:rsidRPr="004E5920">
        <w:rPr>
          <w:rFonts w:ascii="Arial" w:hAnsi="Arial" w:cs="Arial"/>
          <w:sz w:val="24"/>
        </w:rPr>
        <w:t>)</w:t>
      </w:r>
      <w:r w:rsidRPr="004E5920">
        <w:rPr>
          <w:rFonts w:ascii="Arial" w:hAnsi="Arial" w:cs="Arial"/>
          <w:sz w:val="24"/>
        </w:rPr>
        <w:t xml:space="preserve"> immediately.  The </w:t>
      </w:r>
      <w:r w:rsidR="00151D8B" w:rsidRPr="004E5920">
        <w:rPr>
          <w:rFonts w:ascii="Arial" w:hAnsi="Arial" w:cs="Arial"/>
          <w:sz w:val="24"/>
        </w:rPr>
        <w:t>Controller</w:t>
      </w:r>
      <w:r w:rsidRPr="004E5920">
        <w:rPr>
          <w:rFonts w:ascii="Arial" w:hAnsi="Arial" w:cs="Arial"/>
          <w:sz w:val="24"/>
        </w:rPr>
        <w:t xml:space="preserve"> will check those parts of the building that are safe, but on no account is s/he to place her/himself in personal danger. </w:t>
      </w:r>
    </w:p>
    <w:p w:rsidR="00151D8B" w:rsidRPr="004E5920" w:rsidRDefault="005A0B4F" w:rsidP="00007AC3">
      <w:pPr>
        <w:ind w:left="720"/>
        <w:jc w:val="both"/>
        <w:rPr>
          <w:rFonts w:ascii="Arial" w:hAnsi="Arial" w:cs="Arial"/>
          <w:sz w:val="24"/>
        </w:rPr>
      </w:pPr>
      <w:r w:rsidRPr="004E5920">
        <w:rPr>
          <w:rFonts w:ascii="Arial" w:hAnsi="Arial" w:cs="Arial"/>
          <w:sz w:val="24"/>
        </w:rPr>
        <w:t>In the event of an actual emergency any people unaccounted for must be reported to the rescue service personnel immediately they arrive.</w:t>
      </w:r>
    </w:p>
    <w:p w:rsidR="005A0B4F" w:rsidRPr="004E5920" w:rsidRDefault="00BE7C93" w:rsidP="00007AC3">
      <w:pPr>
        <w:ind w:left="720"/>
        <w:jc w:val="both"/>
        <w:rPr>
          <w:rFonts w:ascii="Arial" w:hAnsi="Arial" w:cs="Arial"/>
          <w:sz w:val="24"/>
          <w:szCs w:val="24"/>
        </w:rPr>
      </w:pPr>
      <w:r w:rsidRPr="004E5920">
        <w:rPr>
          <w:rFonts w:ascii="Arial" w:hAnsi="Arial" w:cs="Arial"/>
          <w:sz w:val="24"/>
          <w:szCs w:val="24"/>
        </w:rPr>
        <w:t>The Controller</w:t>
      </w:r>
      <w:r w:rsidR="00151D8B" w:rsidRPr="004E5920">
        <w:rPr>
          <w:rFonts w:ascii="Arial" w:hAnsi="Arial" w:cs="Arial"/>
          <w:sz w:val="24"/>
          <w:szCs w:val="24"/>
        </w:rPr>
        <w:t xml:space="preserve"> will give the ‘All Clear’ for re-entry into the building.</w:t>
      </w:r>
    </w:p>
    <w:p w:rsidR="00166039" w:rsidRPr="00166039" w:rsidRDefault="00166039" w:rsidP="00007AC3">
      <w:pPr>
        <w:ind w:left="720"/>
        <w:jc w:val="both"/>
      </w:pPr>
    </w:p>
    <w:p w:rsidR="005A0B4F" w:rsidRPr="004E5920" w:rsidRDefault="005A0B4F" w:rsidP="00007AC3">
      <w:pPr>
        <w:pStyle w:val="Heading1"/>
        <w:jc w:val="both"/>
        <w:rPr>
          <w:rFonts w:ascii="Arial" w:hAnsi="Arial" w:cs="Arial"/>
          <w:b/>
          <w:sz w:val="24"/>
          <w:u w:val="single"/>
        </w:rPr>
      </w:pPr>
      <w:r w:rsidRPr="004E5920">
        <w:rPr>
          <w:rFonts w:ascii="Arial" w:hAnsi="Arial" w:cs="Arial"/>
          <w:b/>
          <w:sz w:val="24"/>
          <w:u w:val="single"/>
        </w:rPr>
        <w:lastRenderedPageBreak/>
        <w:t>Fire Alarms</w:t>
      </w:r>
    </w:p>
    <w:p w:rsidR="005A0B4F" w:rsidRPr="004E5920" w:rsidRDefault="005A0B4F" w:rsidP="00007AC3">
      <w:pPr>
        <w:pStyle w:val="BodyText"/>
        <w:jc w:val="both"/>
        <w:rPr>
          <w:rFonts w:ascii="Arial" w:hAnsi="Arial" w:cs="Arial"/>
          <w:sz w:val="24"/>
        </w:rPr>
      </w:pPr>
      <w:r w:rsidRPr="004E5920">
        <w:rPr>
          <w:rFonts w:ascii="Arial" w:hAnsi="Arial" w:cs="Arial"/>
          <w:sz w:val="24"/>
        </w:rPr>
        <w:t xml:space="preserve">Should a fire alarm sound </w:t>
      </w:r>
      <w:r w:rsidR="00C603D6" w:rsidRPr="004E5920">
        <w:rPr>
          <w:rFonts w:ascii="Arial" w:hAnsi="Arial" w:cs="Arial"/>
          <w:sz w:val="24"/>
        </w:rPr>
        <w:t xml:space="preserve">(continuous bell) </w:t>
      </w:r>
      <w:r w:rsidRPr="004E5920">
        <w:rPr>
          <w:rFonts w:ascii="Arial" w:hAnsi="Arial" w:cs="Arial"/>
          <w:sz w:val="24"/>
        </w:rPr>
        <w:t>and it is necessary to call the Fire and Rescue Service, the nearest ‘phone should be used.  To obtain an outside l</w:t>
      </w:r>
      <w:r w:rsidR="00D91BC8">
        <w:rPr>
          <w:rFonts w:ascii="Arial" w:hAnsi="Arial" w:cs="Arial"/>
          <w:sz w:val="24"/>
        </w:rPr>
        <w:t>ine the caller must first press 0</w:t>
      </w:r>
      <w:r w:rsidRPr="004E5920">
        <w:rPr>
          <w:rFonts w:ascii="Arial" w:hAnsi="Arial" w:cs="Arial"/>
          <w:sz w:val="24"/>
        </w:rPr>
        <w:t xml:space="preserve"> and then 999 can be pressed.</w:t>
      </w:r>
    </w:p>
    <w:p w:rsidR="005A0B4F" w:rsidRPr="004E5920" w:rsidRDefault="005A0B4F" w:rsidP="00007AC3">
      <w:pPr>
        <w:numPr>
          <w:ilvl w:val="0"/>
          <w:numId w:val="2"/>
        </w:numPr>
        <w:jc w:val="both"/>
        <w:rPr>
          <w:rFonts w:ascii="Arial" w:hAnsi="Arial" w:cs="Arial"/>
          <w:sz w:val="24"/>
        </w:rPr>
      </w:pPr>
      <w:r w:rsidRPr="004E5920">
        <w:rPr>
          <w:rFonts w:ascii="Arial" w:hAnsi="Arial" w:cs="Arial"/>
          <w:sz w:val="24"/>
        </w:rPr>
        <w:t>If necessary the Fire and Rescue Service must be contacted, as above, but before doing so the fire alarm must be activated.</w:t>
      </w:r>
    </w:p>
    <w:p w:rsidR="005A0B4F" w:rsidRPr="00FB7242" w:rsidRDefault="005A0B4F" w:rsidP="00007AC3">
      <w:pPr>
        <w:numPr>
          <w:ilvl w:val="0"/>
          <w:numId w:val="2"/>
        </w:numPr>
        <w:jc w:val="both"/>
        <w:rPr>
          <w:rFonts w:ascii="Arial" w:hAnsi="Arial" w:cs="Arial"/>
          <w:sz w:val="24"/>
        </w:rPr>
      </w:pPr>
      <w:r w:rsidRPr="004E5920">
        <w:rPr>
          <w:rFonts w:ascii="Arial" w:hAnsi="Arial" w:cs="Arial"/>
          <w:sz w:val="24"/>
        </w:rPr>
        <w:t xml:space="preserve">The alarms are tested </w:t>
      </w:r>
      <w:r w:rsidR="008552FE" w:rsidRPr="00E95D79">
        <w:rPr>
          <w:rFonts w:ascii="Arial" w:hAnsi="Arial" w:cs="Arial"/>
          <w:sz w:val="24"/>
        </w:rPr>
        <w:t>in rotation</w:t>
      </w:r>
      <w:r w:rsidR="008552FE">
        <w:rPr>
          <w:rFonts w:ascii="Arial" w:hAnsi="Arial" w:cs="Arial"/>
          <w:sz w:val="24"/>
        </w:rPr>
        <w:t xml:space="preserve"> </w:t>
      </w:r>
      <w:r w:rsidRPr="004E5920">
        <w:rPr>
          <w:rFonts w:ascii="Arial" w:hAnsi="Arial" w:cs="Arial"/>
          <w:sz w:val="24"/>
        </w:rPr>
        <w:t xml:space="preserve">at least once every </w:t>
      </w:r>
      <w:r w:rsidR="00D91BC8">
        <w:rPr>
          <w:rFonts w:ascii="Arial" w:hAnsi="Arial" w:cs="Arial"/>
          <w:sz w:val="24"/>
        </w:rPr>
        <w:t>week</w:t>
      </w:r>
      <w:r w:rsidRPr="004E5920">
        <w:rPr>
          <w:rFonts w:ascii="Arial" w:hAnsi="Arial" w:cs="Arial"/>
          <w:sz w:val="24"/>
        </w:rPr>
        <w:t xml:space="preserve"> and, before testing</w:t>
      </w:r>
      <w:r w:rsidR="00A70DB4" w:rsidRPr="004E5920">
        <w:rPr>
          <w:rFonts w:ascii="Arial" w:hAnsi="Arial" w:cs="Arial"/>
          <w:sz w:val="24"/>
        </w:rPr>
        <w:t>,</w:t>
      </w:r>
      <w:r w:rsidRPr="004E5920">
        <w:rPr>
          <w:rFonts w:ascii="Arial" w:hAnsi="Arial" w:cs="Arial"/>
          <w:sz w:val="24"/>
        </w:rPr>
        <w:t xml:space="preserve"> all staff will be warned, both through the staff room notice board </w:t>
      </w:r>
      <w:r w:rsidRPr="00FB7242">
        <w:rPr>
          <w:rFonts w:ascii="Arial" w:hAnsi="Arial" w:cs="Arial"/>
          <w:sz w:val="24"/>
        </w:rPr>
        <w:t>and during the staff meeting</w:t>
      </w:r>
      <w:r w:rsidR="00A70DB4" w:rsidRPr="00FB7242">
        <w:rPr>
          <w:rFonts w:ascii="Arial" w:hAnsi="Arial" w:cs="Arial"/>
          <w:sz w:val="24"/>
        </w:rPr>
        <w:t xml:space="preserve"> </w:t>
      </w:r>
      <w:r w:rsidRPr="00FB7242">
        <w:rPr>
          <w:rFonts w:ascii="Arial" w:hAnsi="Arial" w:cs="Arial"/>
          <w:sz w:val="24"/>
        </w:rPr>
        <w:t>immediately before the testing takes place.</w:t>
      </w:r>
    </w:p>
    <w:p w:rsidR="005A0B4F" w:rsidRPr="00FB7242" w:rsidRDefault="005A0B4F" w:rsidP="00007AC3">
      <w:pPr>
        <w:numPr>
          <w:ilvl w:val="0"/>
          <w:numId w:val="2"/>
        </w:numPr>
        <w:jc w:val="both"/>
        <w:rPr>
          <w:rFonts w:ascii="Arial" w:hAnsi="Arial" w:cs="Arial"/>
          <w:sz w:val="24"/>
        </w:rPr>
      </w:pPr>
      <w:r w:rsidRPr="00FB7242">
        <w:rPr>
          <w:rFonts w:ascii="Arial" w:hAnsi="Arial" w:cs="Arial"/>
          <w:sz w:val="24"/>
        </w:rPr>
        <w:t xml:space="preserve">The fire alarm test logbook is kept </w:t>
      </w:r>
      <w:r w:rsidR="009A3497" w:rsidRPr="00FB7242">
        <w:rPr>
          <w:rFonts w:ascii="Arial" w:hAnsi="Arial" w:cs="Arial"/>
          <w:sz w:val="24"/>
        </w:rPr>
        <w:t>in the S</w:t>
      </w:r>
      <w:r w:rsidR="00877225" w:rsidRPr="00FB7242">
        <w:rPr>
          <w:rFonts w:ascii="Arial" w:hAnsi="Arial" w:cs="Arial"/>
          <w:sz w:val="24"/>
        </w:rPr>
        <w:t>BM</w:t>
      </w:r>
      <w:r w:rsidR="009A3497" w:rsidRPr="00FB7242">
        <w:rPr>
          <w:rFonts w:ascii="Arial" w:hAnsi="Arial" w:cs="Arial"/>
          <w:sz w:val="24"/>
        </w:rPr>
        <w:t>’s</w:t>
      </w:r>
      <w:r w:rsidR="00C603D6" w:rsidRPr="00FB7242">
        <w:rPr>
          <w:rFonts w:ascii="Arial" w:hAnsi="Arial" w:cs="Arial"/>
          <w:sz w:val="24"/>
        </w:rPr>
        <w:t xml:space="preserve"> </w:t>
      </w:r>
      <w:r w:rsidR="00FB7242" w:rsidRPr="00FB7242">
        <w:rPr>
          <w:rFonts w:ascii="Arial" w:hAnsi="Arial" w:cs="Arial"/>
          <w:sz w:val="24"/>
        </w:rPr>
        <w:t>locked cupboard (Brookfield Infant School office)</w:t>
      </w:r>
      <w:r w:rsidR="00877225" w:rsidRPr="00FB7242">
        <w:rPr>
          <w:rFonts w:ascii="Arial" w:hAnsi="Arial" w:cs="Arial"/>
          <w:sz w:val="24"/>
        </w:rPr>
        <w:t>.</w:t>
      </w:r>
    </w:p>
    <w:p w:rsidR="00D91BC8" w:rsidRPr="00FB7242" w:rsidRDefault="00D91BC8" w:rsidP="00007AC3">
      <w:pPr>
        <w:numPr>
          <w:ilvl w:val="0"/>
          <w:numId w:val="2"/>
        </w:numPr>
        <w:jc w:val="both"/>
        <w:rPr>
          <w:rFonts w:ascii="Arial" w:hAnsi="Arial" w:cs="Arial"/>
          <w:sz w:val="24"/>
        </w:rPr>
      </w:pPr>
      <w:r w:rsidRPr="00FB7242">
        <w:rPr>
          <w:rFonts w:ascii="Arial" w:hAnsi="Arial" w:cs="Arial"/>
          <w:sz w:val="24"/>
        </w:rPr>
        <w:t xml:space="preserve">The fire alarm is maintained once each year by </w:t>
      </w:r>
      <w:r w:rsidR="008552FE" w:rsidRPr="00FB7242">
        <w:rPr>
          <w:rFonts w:ascii="Arial" w:hAnsi="Arial" w:cs="Arial"/>
          <w:sz w:val="24"/>
        </w:rPr>
        <w:t>D.</w:t>
      </w:r>
      <w:r w:rsidR="00F97406" w:rsidRPr="00FB7242">
        <w:rPr>
          <w:rFonts w:ascii="Arial" w:hAnsi="Arial" w:cs="Arial"/>
          <w:sz w:val="24"/>
        </w:rPr>
        <w:t xml:space="preserve"> B. Audio (KCC approved contra</w:t>
      </w:r>
      <w:r w:rsidRPr="00FB7242">
        <w:rPr>
          <w:rFonts w:ascii="Arial" w:hAnsi="Arial" w:cs="Arial"/>
          <w:sz w:val="24"/>
        </w:rPr>
        <w:t>ctors)</w:t>
      </w:r>
    </w:p>
    <w:p w:rsidR="005A0B4F" w:rsidRPr="00FB7242" w:rsidRDefault="005A0B4F" w:rsidP="00007AC3">
      <w:pPr>
        <w:jc w:val="both"/>
        <w:rPr>
          <w:sz w:val="24"/>
        </w:rPr>
      </w:pPr>
    </w:p>
    <w:p w:rsidR="005A0B4F" w:rsidRPr="00FB7242" w:rsidRDefault="005A0B4F" w:rsidP="00007AC3">
      <w:pPr>
        <w:pStyle w:val="Heading1"/>
        <w:jc w:val="both"/>
        <w:rPr>
          <w:rFonts w:ascii="Arial" w:hAnsi="Arial" w:cs="Arial"/>
          <w:b/>
          <w:sz w:val="24"/>
          <w:u w:val="single"/>
        </w:rPr>
      </w:pPr>
      <w:r w:rsidRPr="00FB7242">
        <w:rPr>
          <w:rFonts w:ascii="Arial" w:hAnsi="Arial" w:cs="Arial"/>
          <w:b/>
          <w:sz w:val="24"/>
          <w:u w:val="single"/>
        </w:rPr>
        <w:t>Fire Drills</w:t>
      </w:r>
    </w:p>
    <w:p w:rsidR="005A0B4F" w:rsidRPr="00FB7242" w:rsidRDefault="005A0B4F" w:rsidP="00007AC3">
      <w:pPr>
        <w:pStyle w:val="BodyTextIndent"/>
        <w:numPr>
          <w:ilvl w:val="0"/>
          <w:numId w:val="7"/>
        </w:numPr>
        <w:jc w:val="both"/>
        <w:rPr>
          <w:rFonts w:ascii="Arial" w:hAnsi="Arial" w:cs="Arial"/>
        </w:rPr>
      </w:pPr>
      <w:r w:rsidRPr="00FB7242">
        <w:rPr>
          <w:rFonts w:ascii="Arial" w:hAnsi="Arial" w:cs="Arial"/>
        </w:rPr>
        <w:t xml:space="preserve">There will be regular fire drills, </w:t>
      </w:r>
      <w:r w:rsidR="00A70DB4" w:rsidRPr="00FB7242">
        <w:rPr>
          <w:rFonts w:ascii="Arial" w:hAnsi="Arial" w:cs="Arial"/>
        </w:rPr>
        <w:t>three times a year</w:t>
      </w:r>
      <w:r w:rsidR="00661E75" w:rsidRPr="00FB7242">
        <w:rPr>
          <w:rFonts w:ascii="Arial" w:hAnsi="Arial" w:cs="Arial"/>
        </w:rPr>
        <w:t>, usually</w:t>
      </w:r>
      <w:r w:rsidR="00A70DB4" w:rsidRPr="00FB7242">
        <w:rPr>
          <w:rFonts w:ascii="Arial" w:hAnsi="Arial" w:cs="Arial"/>
        </w:rPr>
        <w:t xml:space="preserve"> in Terms 1, 3 and 5,</w:t>
      </w:r>
      <w:r w:rsidRPr="00FB7242">
        <w:rPr>
          <w:rFonts w:ascii="Arial" w:hAnsi="Arial" w:cs="Arial"/>
        </w:rPr>
        <w:t xml:space="preserve"> when the safe and orderly evacuation of the building will be practised.  Any problems in the procedure must be reported to the </w:t>
      </w:r>
      <w:r w:rsidR="00A70DB4" w:rsidRPr="00FB7242">
        <w:rPr>
          <w:rFonts w:ascii="Arial" w:hAnsi="Arial" w:cs="Arial"/>
        </w:rPr>
        <w:t>H</w:t>
      </w:r>
      <w:r w:rsidRPr="00FB7242">
        <w:rPr>
          <w:rFonts w:ascii="Arial" w:hAnsi="Arial" w:cs="Arial"/>
        </w:rPr>
        <w:t>ead</w:t>
      </w:r>
      <w:r w:rsidR="007135A9" w:rsidRPr="00FB7242">
        <w:rPr>
          <w:rFonts w:ascii="Arial" w:hAnsi="Arial" w:cs="Arial"/>
        </w:rPr>
        <w:t xml:space="preserve"> </w:t>
      </w:r>
      <w:r w:rsidRPr="00FB7242">
        <w:rPr>
          <w:rFonts w:ascii="Arial" w:hAnsi="Arial" w:cs="Arial"/>
        </w:rPr>
        <w:t>teac</w:t>
      </w:r>
      <w:r w:rsidR="00492E80" w:rsidRPr="00FB7242">
        <w:rPr>
          <w:rFonts w:ascii="Arial" w:hAnsi="Arial" w:cs="Arial"/>
        </w:rPr>
        <w:t xml:space="preserve">her, preferably in writing, who </w:t>
      </w:r>
      <w:r w:rsidRPr="00FB7242">
        <w:rPr>
          <w:rFonts w:ascii="Arial" w:hAnsi="Arial" w:cs="Arial"/>
        </w:rPr>
        <w:t>will ensure that all necessary steps</w:t>
      </w:r>
      <w:r w:rsidR="00492E80" w:rsidRPr="00FB7242">
        <w:rPr>
          <w:rFonts w:ascii="Arial" w:hAnsi="Arial" w:cs="Arial"/>
        </w:rPr>
        <w:t xml:space="preserve"> are taken to eradicate them</w:t>
      </w:r>
      <w:r w:rsidRPr="00FB7242">
        <w:rPr>
          <w:rFonts w:ascii="Arial" w:hAnsi="Arial" w:cs="Arial"/>
        </w:rPr>
        <w:t xml:space="preserve">.  Details of all fire drills will be </w:t>
      </w:r>
      <w:r w:rsidR="00BC748D" w:rsidRPr="00FB7242">
        <w:rPr>
          <w:rFonts w:ascii="Arial" w:hAnsi="Arial" w:cs="Arial"/>
        </w:rPr>
        <w:t>written by the S</w:t>
      </w:r>
      <w:r w:rsidR="00877225" w:rsidRPr="00FB7242">
        <w:rPr>
          <w:rFonts w:ascii="Arial" w:hAnsi="Arial" w:cs="Arial"/>
        </w:rPr>
        <w:t>BM</w:t>
      </w:r>
      <w:r w:rsidRPr="00FB7242">
        <w:rPr>
          <w:rFonts w:ascii="Arial" w:hAnsi="Arial" w:cs="Arial"/>
        </w:rPr>
        <w:t xml:space="preserve"> in the appropriate log book kept </w:t>
      </w:r>
      <w:r w:rsidR="009A3497" w:rsidRPr="00FB7242">
        <w:rPr>
          <w:rFonts w:ascii="Arial" w:hAnsi="Arial" w:cs="Arial"/>
        </w:rPr>
        <w:t>in the S</w:t>
      </w:r>
      <w:r w:rsidR="00877225" w:rsidRPr="00FB7242">
        <w:rPr>
          <w:rFonts w:ascii="Arial" w:hAnsi="Arial" w:cs="Arial"/>
        </w:rPr>
        <w:t>BM</w:t>
      </w:r>
      <w:r w:rsidR="009A3497" w:rsidRPr="00FB7242">
        <w:rPr>
          <w:rFonts w:ascii="Arial" w:hAnsi="Arial" w:cs="Arial"/>
        </w:rPr>
        <w:t>’s</w:t>
      </w:r>
      <w:r w:rsidR="001F4689" w:rsidRPr="00FB7242">
        <w:rPr>
          <w:rFonts w:ascii="Arial" w:hAnsi="Arial" w:cs="Arial"/>
        </w:rPr>
        <w:t xml:space="preserve"> </w:t>
      </w:r>
      <w:r w:rsidR="00FB7242" w:rsidRPr="00FB7242">
        <w:rPr>
          <w:rFonts w:ascii="Arial" w:hAnsi="Arial" w:cs="Arial"/>
        </w:rPr>
        <w:t xml:space="preserve">locked cupboard (Brookfield Infant School </w:t>
      </w:r>
      <w:r w:rsidR="001F4689" w:rsidRPr="00FB7242">
        <w:rPr>
          <w:rFonts w:ascii="Arial" w:hAnsi="Arial" w:cs="Arial"/>
        </w:rPr>
        <w:t>office</w:t>
      </w:r>
      <w:r w:rsidR="00FB7242" w:rsidRPr="00FB7242">
        <w:rPr>
          <w:rFonts w:ascii="Arial" w:hAnsi="Arial" w:cs="Arial"/>
        </w:rPr>
        <w:t>)</w:t>
      </w:r>
      <w:r w:rsidR="00C603D6" w:rsidRPr="00FB7242">
        <w:rPr>
          <w:rFonts w:ascii="Arial" w:hAnsi="Arial" w:cs="Arial"/>
        </w:rPr>
        <w:t>.</w:t>
      </w:r>
    </w:p>
    <w:p w:rsidR="005A0B4F" w:rsidRPr="00FB7242" w:rsidRDefault="005A0B4F" w:rsidP="00007AC3">
      <w:pPr>
        <w:pStyle w:val="BodyTextIndent"/>
        <w:numPr>
          <w:ilvl w:val="0"/>
          <w:numId w:val="7"/>
        </w:numPr>
        <w:jc w:val="both"/>
        <w:rPr>
          <w:rFonts w:ascii="Arial" w:hAnsi="Arial" w:cs="Arial"/>
        </w:rPr>
      </w:pPr>
      <w:r w:rsidRPr="00FB7242">
        <w:rPr>
          <w:rFonts w:ascii="Arial" w:hAnsi="Arial" w:cs="Arial"/>
        </w:rPr>
        <w:t>On some occasions fire drills will take place with only the Head</w:t>
      </w:r>
      <w:r w:rsidR="00007AC3" w:rsidRPr="00FB7242">
        <w:rPr>
          <w:rFonts w:ascii="Arial" w:hAnsi="Arial" w:cs="Arial"/>
        </w:rPr>
        <w:t xml:space="preserve"> </w:t>
      </w:r>
      <w:r w:rsidRPr="00FB7242">
        <w:rPr>
          <w:rFonts w:ascii="Arial" w:hAnsi="Arial" w:cs="Arial"/>
        </w:rPr>
        <w:t>teacher being aware before</w:t>
      </w:r>
      <w:r w:rsidR="00F97406" w:rsidRPr="00FB7242">
        <w:rPr>
          <w:rFonts w:ascii="Arial" w:hAnsi="Arial" w:cs="Arial"/>
        </w:rPr>
        <w:t>-</w:t>
      </w:r>
      <w:r w:rsidRPr="00FB7242">
        <w:rPr>
          <w:rFonts w:ascii="Arial" w:hAnsi="Arial" w:cs="Arial"/>
        </w:rPr>
        <w:t>hand.</w:t>
      </w:r>
    </w:p>
    <w:p w:rsidR="005A0B4F" w:rsidRPr="00FB7242" w:rsidRDefault="005A0B4F" w:rsidP="00007AC3">
      <w:pPr>
        <w:pStyle w:val="BodyTextIndent"/>
        <w:numPr>
          <w:ilvl w:val="0"/>
          <w:numId w:val="7"/>
        </w:numPr>
        <w:jc w:val="both"/>
        <w:rPr>
          <w:rFonts w:ascii="Arial" w:hAnsi="Arial" w:cs="Arial"/>
        </w:rPr>
      </w:pPr>
      <w:r w:rsidRPr="00FB7242">
        <w:rPr>
          <w:rFonts w:ascii="Arial" w:hAnsi="Arial" w:cs="Arial"/>
        </w:rPr>
        <w:t>During all fire alerts</w:t>
      </w:r>
      <w:r w:rsidR="001F4689" w:rsidRPr="00FB7242">
        <w:rPr>
          <w:rFonts w:ascii="Arial" w:hAnsi="Arial" w:cs="Arial"/>
        </w:rPr>
        <w:t>,</w:t>
      </w:r>
      <w:r w:rsidRPr="00FB7242">
        <w:rPr>
          <w:rFonts w:ascii="Arial" w:hAnsi="Arial" w:cs="Arial"/>
        </w:rPr>
        <w:t xml:space="preserve"> doors must be closed shut by the last person out using that particular exit route, providing to do so does not put any individual into danger.</w:t>
      </w:r>
    </w:p>
    <w:p w:rsidR="005A0B4F" w:rsidRPr="00FB7242" w:rsidRDefault="005A0B4F" w:rsidP="00007AC3">
      <w:pPr>
        <w:pStyle w:val="BodyTextIndent"/>
        <w:numPr>
          <w:ilvl w:val="0"/>
          <w:numId w:val="7"/>
        </w:numPr>
        <w:jc w:val="both"/>
        <w:rPr>
          <w:rFonts w:ascii="Arial" w:hAnsi="Arial" w:cs="Arial"/>
        </w:rPr>
      </w:pPr>
      <w:r w:rsidRPr="00FB7242">
        <w:rPr>
          <w:rFonts w:ascii="Arial" w:hAnsi="Arial" w:cs="Arial"/>
        </w:rPr>
        <w:t>All persons in school must be accounted for as stated in point 4) of the first section – Fire Instructions.</w:t>
      </w:r>
    </w:p>
    <w:p w:rsidR="005A0B4F" w:rsidRPr="00FB7242" w:rsidRDefault="005A0B4F" w:rsidP="00007AC3">
      <w:pPr>
        <w:pStyle w:val="BodyTextIndent"/>
        <w:ind w:left="0" w:firstLine="0"/>
        <w:jc w:val="both"/>
      </w:pPr>
    </w:p>
    <w:p w:rsidR="00A70DB4" w:rsidRPr="00FB7242" w:rsidRDefault="005A0B4F" w:rsidP="00007AC3">
      <w:pPr>
        <w:pStyle w:val="BodyTextIndent"/>
        <w:ind w:left="0" w:firstLine="0"/>
        <w:jc w:val="both"/>
        <w:rPr>
          <w:rFonts w:ascii="Arial" w:hAnsi="Arial" w:cs="Arial"/>
          <w:b/>
          <w:u w:val="single"/>
        </w:rPr>
      </w:pPr>
      <w:r w:rsidRPr="00FB7242">
        <w:rPr>
          <w:rFonts w:ascii="Arial" w:hAnsi="Arial" w:cs="Arial"/>
          <w:b/>
          <w:u w:val="single"/>
        </w:rPr>
        <w:t>Fire Fighting</w:t>
      </w:r>
    </w:p>
    <w:p w:rsidR="00007AC3" w:rsidRPr="00FB7242" w:rsidRDefault="00007AC3" w:rsidP="00007AC3">
      <w:pPr>
        <w:pStyle w:val="BodyTextIndent"/>
        <w:ind w:left="0" w:firstLine="0"/>
        <w:jc w:val="both"/>
        <w:rPr>
          <w:rFonts w:ascii="Arial" w:hAnsi="Arial" w:cs="Arial"/>
          <w:b/>
          <w:u w:val="single"/>
        </w:rPr>
      </w:pPr>
    </w:p>
    <w:p w:rsidR="005A0B4F" w:rsidRPr="00FB7242" w:rsidRDefault="00BE7C93" w:rsidP="00007AC3">
      <w:pPr>
        <w:pStyle w:val="BodyTextIndent"/>
        <w:numPr>
          <w:ilvl w:val="0"/>
          <w:numId w:val="8"/>
        </w:numPr>
        <w:jc w:val="both"/>
        <w:rPr>
          <w:rFonts w:ascii="Arial" w:hAnsi="Arial" w:cs="Arial"/>
        </w:rPr>
      </w:pPr>
      <w:r w:rsidRPr="00FB7242">
        <w:rPr>
          <w:rFonts w:ascii="Arial" w:hAnsi="Arial" w:cs="Arial"/>
        </w:rPr>
        <w:t>S</w:t>
      </w:r>
      <w:r w:rsidR="005A0B4F" w:rsidRPr="00FB7242">
        <w:rPr>
          <w:rFonts w:ascii="Arial" w:hAnsi="Arial" w:cs="Arial"/>
        </w:rPr>
        <w:t xml:space="preserve">taff are not expected to ‘have-a-go’ at fighting fires, but there are fire extinguishers in many places around the school and, if the fire is small and there is no risk to life and limb as well as a clear escape path available, staff may, if they </w:t>
      </w:r>
      <w:r w:rsidRPr="00FB7242">
        <w:rPr>
          <w:rFonts w:ascii="Arial" w:hAnsi="Arial" w:cs="Arial"/>
        </w:rPr>
        <w:t xml:space="preserve">are trained and </w:t>
      </w:r>
      <w:r w:rsidR="005A0B4F" w:rsidRPr="00FB7242">
        <w:rPr>
          <w:rFonts w:ascii="Arial" w:hAnsi="Arial" w:cs="Arial"/>
        </w:rPr>
        <w:t>feel confident and are certain that they are about to use the correct extinguisher for that particular fire, attempt to tackle it.</w:t>
      </w:r>
    </w:p>
    <w:p w:rsidR="00A70DB4" w:rsidRPr="00FB7242" w:rsidRDefault="00C4050E" w:rsidP="00007AC3">
      <w:pPr>
        <w:pStyle w:val="BodyTextIndent"/>
        <w:numPr>
          <w:ilvl w:val="0"/>
          <w:numId w:val="8"/>
        </w:numPr>
        <w:jc w:val="both"/>
        <w:rPr>
          <w:rFonts w:ascii="Arial" w:hAnsi="Arial" w:cs="Arial"/>
        </w:rPr>
      </w:pPr>
      <w:r w:rsidRPr="00FB7242">
        <w:rPr>
          <w:rFonts w:ascii="Arial" w:hAnsi="Arial" w:cs="Arial"/>
        </w:rPr>
        <w:t>S</w:t>
      </w:r>
      <w:r w:rsidR="00A70DB4" w:rsidRPr="00FB7242">
        <w:rPr>
          <w:rFonts w:ascii="Arial" w:hAnsi="Arial" w:cs="Arial"/>
        </w:rPr>
        <w:t xml:space="preserve">taff meetings </w:t>
      </w:r>
      <w:r w:rsidRPr="00FB7242">
        <w:rPr>
          <w:rFonts w:ascii="Arial" w:hAnsi="Arial" w:cs="Arial"/>
        </w:rPr>
        <w:t xml:space="preserve">are held on </w:t>
      </w:r>
      <w:r w:rsidR="00A70DB4" w:rsidRPr="00FB7242">
        <w:rPr>
          <w:rFonts w:ascii="Arial" w:hAnsi="Arial" w:cs="Arial"/>
        </w:rPr>
        <w:t>an annual basis to update staff in the safe use of fire extinguishers.</w:t>
      </w:r>
    </w:p>
    <w:p w:rsidR="005A0B4F" w:rsidRDefault="00007AC3" w:rsidP="00007AC3">
      <w:pPr>
        <w:pStyle w:val="BodyTextIndent"/>
        <w:jc w:val="both"/>
      </w:pPr>
      <w:r>
        <w:t xml:space="preserve"> </w:t>
      </w:r>
    </w:p>
    <w:p w:rsidR="00007AC3" w:rsidRDefault="00007AC3" w:rsidP="00007AC3">
      <w:pPr>
        <w:pStyle w:val="BodyTextIndent"/>
        <w:jc w:val="both"/>
      </w:pPr>
    </w:p>
    <w:p w:rsidR="00F97406" w:rsidRDefault="00F97406" w:rsidP="00007AC3">
      <w:pPr>
        <w:pStyle w:val="BodyTextIndent"/>
        <w:jc w:val="both"/>
      </w:pPr>
    </w:p>
    <w:p w:rsidR="00877225" w:rsidRDefault="00877225" w:rsidP="00007AC3">
      <w:pPr>
        <w:pStyle w:val="BodyTextIndent"/>
        <w:jc w:val="both"/>
      </w:pPr>
    </w:p>
    <w:p w:rsidR="00007AC3" w:rsidRDefault="00007AC3" w:rsidP="001F4689">
      <w:pPr>
        <w:pStyle w:val="BodyTextIndent"/>
        <w:ind w:left="0" w:firstLine="0"/>
        <w:jc w:val="both"/>
      </w:pPr>
    </w:p>
    <w:p w:rsidR="005A0B4F" w:rsidRPr="001F4689" w:rsidRDefault="005A0B4F" w:rsidP="00007AC3">
      <w:pPr>
        <w:pStyle w:val="BodyTextIndent"/>
        <w:jc w:val="both"/>
        <w:rPr>
          <w:rFonts w:ascii="Arial" w:hAnsi="Arial" w:cs="Arial"/>
          <w:b/>
          <w:u w:val="single"/>
        </w:rPr>
      </w:pPr>
      <w:r w:rsidRPr="001F4689">
        <w:rPr>
          <w:rFonts w:ascii="Arial" w:hAnsi="Arial" w:cs="Arial"/>
          <w:b/>
          <w:u w:val="single"/>
        </w:rPr>
        <w:t>Fire Hazards</w:t>
      </w:r>
    </w:p>
    <w:p w:rsidR="00007AC3" w:rsidRPr="001F4689" w:rsidRDefault="00007AC3" w:rsidP="00007AC3">
      <w:pPr>
        <w:pStyle w:val="BodyTextIndent"/>
        <w:jc w:val="both"/>
        <w:rPr>
          <w:rFonts w:ascii="Arial" w:hAnsi="Arial" w:cs="Arial"/>
          <w:b/>
          <w:u w:val="single"/>
        </w:rPr>
      </w:pPr>
    </w:p>
    <w:p w:rsidR="005A0B4F" w:rsidRPr="00461C12" w:rsidRDefault="005A0B4F" w:rsidP="00007AC3">
      <w:pPr>
        <w:pStyle w:val="BodyTextIndent"/>
        <w:numPr>
          <w:ilvl w:val="0"/>
          <w:numId w:val="9"/>
        </w:numPr>
        <w:jc w:val="both"/>
        <w:rPr>
          <w:rFonts w:ascii="Arial" w:hAnsi="Arial" w:cs="Arial"/>
        </w:rPr>
      </w:pPr>
      <w:r w:rsidRPr="00461C12">
        <w:rPr>
          <w:rFonts w:ascii="Arial" w:hAnsi="Arial" w:cs="Arial"/>
        </w:rPr>
        <w:t>No flammable chemicals or oxidising agents are to be kept on the premises.</w:t>
      </w:r>
    </w:p>
    <w:p w:rsidR="005A0B4F" w:rsidRPr="00461C12" w:rsidRDefault="005A0B4F" w:rsidP="00007AC3">
      <w:pPr>
        <w:pStyle w:val="BodyTextIndent"/>
        <w:numPr>
          <w:ilvl w:val="0"/>
          <w:numId w:val="9"/>
        </w:numPr>
        <w:jc w:val="both"/>
        <w:rPr>
          <w:rFonts w:ascii="Arial" w:hAnsi="Arial" w:cs="Arial"/>
        </w:rPr>
      </w:pPr>
      <w:r w:rsidRPr="00461C12">
        <w:rPr>
          <w:rFonts w:ascii="Arial" w:hAnsi="Arial" w:cs="Arial"/>
        </w:rPr>
        <w:t xml:space="preserve">Routine health and safety risk assessments will be undertaken annually by </w:t>
      </w:r>
      <w:r w:rsidR="00C4050E" w:rsidRPr="00461C12">
        <w:rPr>
          <w:rFonts w:ascii="Arial" w:hAnsi="Arial" w:cs="Arial"/>
        </w:rPr>
        <w:t>monitoring governors, School Business Manager</w:t>
      </w:r>
      <w:r w:rsidRPr="00461C12">
        <w:rPr>
          <w:rFonts w:ascii="Arial" w:hAnsi="Arial" w:cs="Arial"/>
        </w:rPr>
        <w:t xml:space="preserve"> and Site </w:t>
      </w:r>
      <w:r w:rsidR="00877225">
        <w:rPr>
          <w:rFonts w:ascii="Arial" w:hAnsi="Arial" w:cs="Arial"/>
        </w:rPr>
        <w:t>Handyman</w:t>
      </w:r>
      <w:r w:rsidRPr="00461C12">
        <w:rPr>
          <w:rFonts w:ascii="Arial" w:hAnsi="Arial" w:cs="Arial"/>
        </w:rPr>
        <w:t xml:space="preserve">.  The </w:t>
      </w:r>
      <w:r w:rsidR="00DA080D" w:rsidRPr="00461C12">
        <w:rPr>
          <w:rFonts w:ascii="Arial" w:hAnsi="Arial" w:cs="Arial"/>
        </w:rPr>
        <w:t>school instructs KCC to carry out a Fire Risk Assessment on an annual basis.</w:t>
      </w:r>
    </w:p>
    <w:p w:rsidR="005A0B4F" w:rsidRDefault="005A0B4F" w:rsidP="00007AC3">
      <w:pPr>
        <w:pStyle w:val="BodyTextIndent"/>
        <w:ind w:left="0" w:firstLine="0"/>
        <w:jc w:val="both"/>
      </w:pPr>
    </w:p>
    <w:p w:rsidR="001F4689" w:rsidRDefault="001F4689" w:rsidP="00007AC3">
      <w:pPr>
        <w:pStyle w:val="BodyTextIndent"/>
        <w:ind w:left="0" w:firstLine="0"/>
        <w:jc w:val="both"/>
      </w:pPr>
    </w:p>
    <w:p w:rsidR="005A0B4F" w:rsidRPr="001F4689" w:rsidRDefault="005A0B4F" w:rsidP="00007AC3">
      <w:pPr>
        <w:pStyle w:val="BodyTextIndent"/>
        <w:ind w:left="0" w:firstLine="0"/>
        <w:jc w:val="both"/>
        <w:rPr>
          <w:rFonts w:ascii="Arial" w:hAnsi="Arial" w:cs="Arial"/>
          <w:b/>
          <w:u w:val="single"/>
        </w:rPr>
      </w:pPr>
      <w:r w:rsidRPr="001F4689">
        <w:rPr>
          <w:rFonts w:ascii="Arial" w:hAnsi="Arial" w:cs="Arial"/>
          <w:b/>
          <w:u w:val="single"/>
        </w:rPr>
        <w:t>Maintenance</w:t>
      </w:r>
    </w:p>
    <w:p w:rsidR="00007AC3" w:rsidRPr="001F4689" w:rsidRDefault="00007AC3" w:rsidP="00007AC3">
      <w:pPr>
        <w:pStyle w:val="BodyTextIndent"/>
        <w:ind w:left="0" w:firstLine="0"/>
        <w:jc w:val="both"/>
        <w:rPr>
          <w:rFonts w:ascii="Arial" w:hAnsi="Arial" w:cs="Arial"/>
          <w:b/>
          <w:u w:val="single"/>
        </w:rPr>
      </w:pPr>
    </w:p>
    <w:p w:rsidR="005A0B4F" w:rsidRPr="001F4689" w:rsidRDefault="005A0B4F" w:rsidP="00007AC3">
      <w:pPr>
        <w:pStyle w:val="BodyTextIndent"/>
        <w:ind w:left="0" w:firstLine="0"/>
        <w:jc w:val="both"/>
        <w:rPr>
          <w:rFonts w:ascii="Arial" w:hAnsi="Arial" w:cs="Arial"/>
        </w:rPr>
      </w:pPr>
      <w:r w:rsidRPr="001F4689">
        <w:rPr>
          <w:rFonts w:ascii="Arial" w:hAnsi="Arial" w:cs="Arial"/>
        </w:rPr>
        <w:t>All emergency equipment will be checked as follows:</w:t>
      </w:r>
    </w:p>
    <w:p w:rsidR="005A0B4F" w:rsidRPr="001F4689" w:rsidRDefault="005A0B4F" w:rsidP="00007AC3">
      <w:pPr>
        <w:pStyle w:val="BodyTextIndent"/>
        <w:ind w:left="0" w:firstLine="0"/>
        <w:jc w:val="both"/>
        <w:rPr>
          <w:rFonts w:ascii="Arial" w:hAnsi="Arial" w:cs="Arial"/>
        </w:rPr>
      </w:pPr>
    </w:p>
    <w:p w:rsidR="005A0B4F" w:rsidRPr="001F4689" w:rsidRDefault="005A0B4F" w:rsidP="00007AC3">
      <w:pPr>
        <w:pStyle w:val="BodyTextIndent"/>
        <w:numPr>
          <w:ilvl w:val="0"/>
          <w:numId w:val="11"/>
        </w:numPr>
        <w:jc w:val="both"/>
        <w:rPr>
          <w:rFonts w:ascii="Arial" w:hAnsi="Arial" w:cs="Arial"/>
        </w:rPr>
      </w:pPr>
      <w:r w:rsidRPr="001F4689">
        <w:rPr>
          <w:rFonts w:ascii="Arial" w:hAnsi="Arial" w:cs="Arial"/>
        </w:rPr>
        <w:t>fire extinguishers – annually</w:t>
      </w:r>
      <w:r w:rsidR="001D5F14" w:rsidRPr="001F4689">
        <w:rPr>
          <w:rFonts w:ascii="Arial" w:hAnsi="Arial" w:cs="Arial"/>
        </w:rPr>
        <w:t xml:space="preserve"> by KCC</w:t>
      </w:r>
    </w:p>
    <w:p w:rsidR="005A0B4F" w:rsidRPr="001F4689" w:rsidRDefault="005A0B4F" w:rsidP="00007AC3">
      <w:pPr>
        <w:pStyle w:val="BodyTextIndent"/>
        <w:numPr>
          <w:ilvl w:val="0"/>
          <w:numId w:val="11"/>
        </w:numPr>
        <w:jc w:val="both"/>
        <w:rPr>
          <w:rFonts w:ascii="Arial" w:hAnsi="Arial" w:cs="Arial"/>
        </w:rPr>
      </w:pPr>
      <w:r w:rsidRPr="001F4689">
        <w:rPr>
          <w:rFonts w:ascii="Arial" w:hAnsi="Arial" w:cs="Arial"/>
        </w:rPr>
        <w:t>fire alarms – annually</w:t>
      </w:r>
      <w:r w:rsidR="001D5F14" w:rsidRPr="001F4689">
        <w:rPr>
          <w:rFonts w:ascii="Arial" w:hAnsi="Arial" w:cs="Arial"/>
        </w:rPr>
        <w:t xml:space="preserve"> by </w:t>
      </w:r>
      <w:proofErr w:type="spellStart"/>
      <w:r w:rsidR="004605F6" w:rsidRPr="00E95D79">
        <w:rPr>
          <w:rFonts w:ascii="Arial" w:hAnsi="Arial" w:cs="Arial"/>
        </w:rPr>
        <w:t>D</w:t>
      </w:r>
      <w:r w:rsidR="00D91BC8" w:rsidRPr="00E95D79">
        <w:rPr>
          <w:rFonts w:ascii="Arial" w:hAnsi="Arial" w:cs="Arial"/>
        </w:rPr>
        <w:t>.</w:t>
      </w:r>
      <w:r w:rsidR="00D91BC8">
        <w:rPr>
          <w:rFonts w:ascii="Arial" w:hAnsi="Arial" w:cs="Arial"/>
        </w:rPr>
        <w:t>B.Audios</w:t>
      </w:r>
      <w:proofErr w:type="spellEnd"/>
    </w:p>
    <w:p w:rsidR="005A0B4F" w:rsidRPr="001F4689" w:rsidRDefault="005A0B4F" w:rsidP="00007AC3">
      <w:pPr>
        <w:pStyle w:val="BodyTextIndent"/>
        <w:numPr>
          <w:ilvl w:val="0"/>
          <w:numId w:val="11"/>
        </w:numPr>
        <w:jc w:val="both"/>
        <w:rPr>
          <w:rFonts w:ascii="Arial" w:hAnsi="Arial" w:cs="Arial"/>
        </w:rPr>
      </w:pPr>
      <w:r w:rsidRPr="001F4689">
        <w:rPr>
          <w:rFonts w:ascii="Arial" w:hAnsi="Arial" w:cs="Arial"/>
        </w:rPr>
        <w:t>fire doors – monthly</w:t>
      </w:r>
      <w:r w:rsidR="001D5F14" w:rsidRPr="001F4689">
        <w:rPr>
          <w:rFonts w:ascii="Arial" w:hAnsi="Arial" w:cs="Arial"/>
        </w:rPr>
        <w:t xml:space="preserve"> by </w:t>
      </w:r>
      <w:r w:rsidR="00877225">
        <w:rPr>
          <w:rFonts w:ascii="Arial" w:hAnsi="Arial" w:cs="Arial"/>
        </w:rPr>
        <w:t>SBM</w:t>
      </w:r>
    </w:p>
    <w:p w:rsidR="005A0B4F" w:rsidRPr="001F4689" w:rsidRDefault="005A0B4F" w:rsidP="00007AC3">
      <w:pPr>
        <w:pStyle w:val="BodyTextIndent"/>
        <w:numPr>
          <w:ilvl w:val="0"/>
          <w:numId w:val="11"/>
        </w:numPr>
        <w:jc w:val="both"/>
        <w:rPr>
          <w:rFonts w:ascii="Arial" w:hAnsi="Arial" w:cs="Arial"/>
        </w:rPr>
      </w:pPr>
      <w:r w:rsidRPr="001F4689">
        <w:rPr>
          <w:rFonts w:ascii="Arial" w:hAnsi="Arial" w:cs="Arial"/>
        </w:rPr>
        <w:t>fire safety signs – monthly</w:t>
      </w:r>
      <w:r w:rsidR="001D5F14" w:rsidRPr="001F4689">
        <w:rPr>
          <w:rFonts w:ascii="Arial" w:hAnsi="Arial" w:cs="Arial"/>
        </w:rPr>
        <w:t xml:space="preserve"> by </w:t>
      </w:r>
      <w:r w:rsidR="00877225">
        <w:rPr>
          <w:rFonts w:ascii="Arial" w:hAnsi="Arial" w:cs="Arial"/>
        </w:rPr>
        <w:t>SBM</w:t>
      </w:r>
    </w:p>
    <w:p w:rsidR="005A0B4F" w:rsidRPr="00E95D79" w:rsidRDefault="005A0B4F" w:rsidP="00007AC3">
      <w:pPr>
        <w:pStyle w:val="BodyTextIndent"/>
        <w:numPr>
          <w:ilvl w:val="0"/>
          <w:numId w:val="11"/>
        </w:numPr>
        <w:jc w:val="both"/>
        <w:rPr>
          <w:rFonts w:ascii="Arial" w:hAnsi="Arial" w:cs="Arial"/>
        </w:rPr>
      </w:pPr>
      <w:r w:rsidRPr="001F4689">
        <w:rPr>
          <w:rFonts w:ascii="Arial" w:hAnsi="Arial" w:cs="Arial"/>
        </w:rPr>
        <w:t>boiler house emergency shut off system – termly</w:t>
      </w:r>
      <w:r w:rsidR="001D5F14" w:rsidRPr="001F4689">
        <w:rPr>
          <w:rFonts w:ascii="Arial" w:hAnsi="Arial" w:cs="Arial"/>
        </w:rPr>
        <w:t xml:space="preserve"> by S</w:t>
      </w:r>
      <w:r w:rsidR="00877225">
        <w:rPr>
          <w:rFonts w:ascii="Arial" w:hAnsi="Arial" w:cs="Arial"/>
        </w:rPr>
        <w:t>BM</w:t>
      </w:r>
      <w:r w:rsidR="001D5F14" w:rsidRPr="001F4689">
        <w:rPr>
          <w:rFonts w:ascii="Arial" w:hAnsi="Arial" w:cs="Arial"/>
        </w:rPr>
        <w:t xml:space="preserve"> </w:t>
      </w:r>
      <w:r w:rsidR="001D5F14" w:rsidRPr="00E95D79">
        <w:rPr>
          <w:rFonts w:ascii="Arial" w:hAnsi="Arial" w:cs="Arial"/>
        </w:rPr>
        <w:t xml:space="preserve">/ </w:t>
      </w:r>
      <w:r w:rsidR="008552FE" w:rsidRPr="00E95D79">
        <w:rPr>
          <w:rFonts w:ascii="Arial" w:hAnsi="Arial" w:cs="Arial"/>
        </w:rPr>
        <w:t>DSL Heating</w:t>
      </w:r>
    </w:p>
    <w:p w:rsidR="005A0B4F" w:rsidRPr="001F4689" w:rsidRDefault="005A0B4F" w:rsidP="00007AC3">
      <w:pPr>
        <w:pStyle w:val="BodyTextIndent"/>
        <w:ind w:left="0" w:firstLine="0"/>
        <w:jc w:val="both"/>
        <w:rPr>
          <w:rFonts w:ascii="Arial" w:hAnsi="Arial" w:cs="Arial"/>
        </w:rPr>
      </w:pPr>
    </w:p>
    <w:p w:rsidR="005A0B4F" w:rsidRPr="00167460" w:rsidRDefault="005A0B4F" w:rsidP="00007AC3">
      <w:pPr>
        <w:pStyle w:val="BodyTextIndent"/>
        <w:ind w:left="0" w:firstLine="0"/>
        <w:jc w:val="both"/>
        <w:rPr>
          <w:rFonts w:ascii="Arial" w:hAnsi="Arial" w:cs="Arial"/>
        </w:rPr>
      </w:pPr>
      <w:r w:rsidRPr="001F4689">
        <w:rPr>
          <w:rFonts w:ascii="Arial" w:hAnsi="Arial" w:cs="Arial"/>
        </w:rPr>
        <w:t xml:space="preserve">All checks to be logged </w:t>
      </w:r>
      <w:r w:rsidR="004C4F55" w:rsidRPr="00167460">
        <w:rPr>
          <w:rFonts w:ascii="Arial" w:hAnsi="Arial" w:cs="Arial"/>
        </w:rPr>
        <w:t xml:space="preserve">by the </w:t>
      </w:r>
      <w:r w:rsidR="00877225">
        <w:rPr>
          <w:rFonts w:ascii="Arial" w:hAnsi="Arial" w:cs="Arial"/>
        </w:rPr>
        <w:t>SBM</w:t>
      </w:r>
      <w:r w:rsidR="004C4F55" w:rsidRPr="00167460">
        <w:rPr>
          <w:rFonts w:ascii="Arial" w:hAnsi="Arial" w:cs="Arial"/>
        </w:rPr>
        <w:t xml:space="preserve"> </w:t>
      </w:r>
      <w:r w:rsidRPr="00167460">
        <w:rPr>
          <w:rFonts w:ascii="Arial" w:hAnsi="Arial" w:cs="Arial"/>
        </w:rPr>
        <w:t xml:space="preserve">in the fire safety maintenance log book, kept </w:t>
      </w:r>
      <w:r w:rsidR="009A3497" w:rsidRPr="00167460">
        <w:rPr>
          <w:rFonts w:ascii="Arial" w:hAnsi="Arial" w:cs="Arial"/>
        </w:rPr>
        <w:t>in S</w:t>
      </w:r>
      <w:r w:rsidR="00877225">
        <w:rPr>
          <w:rFonts w:ascii="Arial" w:hAnsi="Arial" w:cs="Arial"/>
        </w:rPr>
        <w:t>BM</w:t>
      </w:r>
      <w:r w:rsidR="009A3497" w:rsidRPr="00167460">
        <w:rPr>
          <w:rFonts w:ascii="Arial" w:hAnsi="Arial" w:cs="Arial"/>
        </w:rPr>
        <w:t>’s</w:t>
      </w:r>
      <w:r w:rsidR="00C603D6" w:rsidRPr="00167460">
        <w:rPr>
          <w:rFonts w:ascii="Arial" w:hAnsi="Arial" w:cs="Arial"/>
        </w:rPr>
        <w:t xml:space="preserve"> office.</w:t>
      </w:r>
    </w:p>
    <w:p w:rsidR="005A0B4F" w:rsidRPr="001F4689" w:rsidRDefault="005A0B4F" w:rsidP="00007AC3">
      <w:pPr>
        <w:pStyle w:val="BodyTextIndent"/>
        <w:ind w:left="0" w:firstLine="0"/>
        <w:jc w:val="both"/>
        <w:rPr>
          <w:rFonts w:ascii="Arial" w:hAnsi="Arial" w:cs="Arial"/>
        </w:rPr>
      </w:pPr>
      <w:r w:rsidRPr="001F4689">
        <w:rPr>
          <w:rFonts w:ascii="Arial" w:hAnsi="Arial" w:cs="Arial"/>
        </w:rPr>
        <w:t>All de</w:t>
      </w:r>
      <w:r w:rsidR="007004DF" w:rsidRPr="001F4689">
        <w:rPr>
          <w:rFonts w:ascii="Arial" w:hAnsi="Arial" w:cs="Arial"/>
        </w:rPr>
        <w:t>fects to the equipment, signs</w:t>
      </w:r>
      <w:r w:rsidRPr="001F4689">
        <w:rPr>
          <w:rFonts w:ascii="Arial" w:hAnsi="Arial" w:cs="Arial"/>
        </w:rPr>
        <w:t xml:space="preserve"> </w:t>
      </w:r>
      <w:r w:rsidR="007004DF" w:rsidRPr="001F4689">
        <w:rPr>
          <w:rFonts w:ascii="Arial" w:hAnsi="Arial" w:cs="Arial"/>
        </w:rPr>
        <w:t>and exit</w:t>
      </w:r>
      <w:r w:rsidRPr="001F4689">
        <w:rPr>
          <w:rFonts w:ascii="Arial" w:hAnsi="Arial" w:cs="Arial"/>
        </w:rPr>
        <w:t xml:space="preserve"> routes </w:t>
      </w:r>
      <w:proofErr w:type="spellStart"/>
      <w:r w:rsidRPr="001F4689">
        <w:rPr>
          <w:rFonts w:ascii="Arial" w:hAnsi="Arial" w:cs="Arial"/>
        </w:rPr>
        <w:t>etc</w:t>
      </w:r>
      <w:proofErr w:type="spellEnd"/>
      <w:r w:rsidRPr="001F4689">
        <w:rPr>
          <w:rFonts w:ascii="Arial" w:hAnsi="Arial" w:cs="Arial"/>
        </w:rPr>
        <w:t xml:space="preserve"> that are noted MUST BE ATTENDED TO AT</w:t>
      </w:r>
      <w:r w:rsidR="00492E80" w:rsidRPr="001F4689">
        <w:rPr>
          <w:rFonts w:ascii="Arial" w:hAnsi="Arial" w:cs="Arial"/>
        </w:rPr>
        <w:t xml:space="preserve"> THE EARLIEST POSSIBLE OCCASION.</w:t>
      </w:r>
    </w:p>
    <w:p w:rsidR="007004DF" w:rsidRDefault="007004DF" w:rsidP="00007AC3">
      <w:pPr>
        <w:pStyle w:val="BodyTextIndent"/>
        <w:ind w:left="0" w:firstLine="0"/>
        <w:jc w:val="both"/>
      </w:pPr>
    </w:p>
    <w:p w:rsidR="007004DF" w:rsidRDefault="007004DF" w:rsidP="00007AC3">
      <w:pPr>
        <w:widowControl w:val="0"/>
        <w:tabs>
          <w:tab w:val="right" w:pos="1440"/>
          <w:tab w:val="left" w:pos="1872"/>
        </w:tabs>
        <w:autoSpaceDE w:val="0"/>
        <w:autoSpaceDN w:val="0"/>
        <w:adjustRightInd w:val="0"/>
        <w:jc w:val="both"/>
        <w:rPr>
          <w:rFonts w:ascii="Helvetica" w:hAnsi="Helvetica"/>
          <w:color w:val="000000"/>
          <w:sz w:val="18"/>
          <w:lang w:val="en-US"/>
        </w:rPr>
      </w:pPr>
      <w:r>
        <w:rPr>
          <w:rFonts w:ascii="Helvetica" w:hAnsi="Helvetica"/>
          <w:color w:val="000000"/>
          <w:sz w:val="18"/>
          <w:lang w:val="en-US"/>
        </w:rPr>
        <w:tab/>
      </w:r>
      <w:r>
        <w:rPr>
          <w:rFonts w:ascii="Helvetica" w:hAnsi="Helvetica"/>
          <w:color w:val="000000"/>
          <w:sz w:val="18"/>
          <w:lang w:val="en-US"/>
        </w:rPr>
        <w:tab/>
      </w:r>
    </w:p>
    <w:p w:rsidR="005A0B4F" w:rsidRPr="00167460" w:rsidRDefault="004C4F55" w:rsidP="00007AC3">
      <w:pPr>
        <w:pStyle w:val="BodyTextIndent"/>
        <w:ind w:left="0" w:firstLine="0"/>
        <w:jc w:val="both"/>
        <w:rPr>
          <w:rFonts w:ascii="Arial" w:hAnsi="Arial" w:cs="Arial"/>
          <w:b/>
          <w:u w:val="single"/>
        </w:rPr>
      </w:pPr>
      <w:r w:rsidRPr="00167460">
        <w:rPr>
          <w:rFonts w:ascii="Arial" w:hAnsi="Arial" w:cs="Arial"/>
          <w:b/>
          <w:u w:val="single"/>
        </w:rPr>
        <w:t>Responsibilities</w:t>
      </w:r>
    </w:p>
    <w:p w:rsidR="004C4F55" w:rsidRPr="00167460" w:rsidRDefault="004C4F55" w:rsidP="00007AC3">
      <w:pPr>
        <w:pStyle w:val="BodyTextIndent"/>
        <w:ind w:left="0" w:firstLine="0"/>
        <w:jc w:val="both"/>
        <w:rPr>
          <w:rFonts w:ascii="Arial" w:hAnsi="Arial" w:cs="Arial"/>
          <w:u w:val="single"/>
        </w:rPr>
      </w:pPr>
    </w:p>
    <w:p w:rsidR="00AB2CB3" w:rsidRPr="00FB7242" w:rsidRDefault="004C4F55" w:rsidP="00007AC3">
      <w:pPr>
        <w:pStyle w:val="BodyTextIndent"/>
        <w:ind w:left="0" w:firstLine="0"/>
        <w:jc w:val="both"/>
        <w:rPr>
          <w:rFonts w:ascii="Arial" w:hAnsi="Arial" w:cs="Arial"/>
        </w:rPr>
      </w:pPr>
      <w:r w:rsidRPr="00FB7242">
        <w:rPr>
          <w:rFonts w:ascii="Arial" w:hAnsi="Arial" w:cs="Arial"/>
        </w:rPr>
        <w:t>Keys that pertain to the action of re-setting fire alarms are clearly labelled and kept in the keys box in the front office.</w:t>
      </w:r>
    </w:p>
    <w:p w:rsidR="00DE49A0" w:rsidRPr="00167460" w:rsidRDefault="004C4F55" w:rsidP="00007AC3">
      <w:pPr>
        <w:pStyle w:val="BodyTextIndent"/>
        <w:ind w:left="0" w:firstLine="0"/>
        <w:jc w:val="both"/>
        <w:rPr>
          <w:rFonts w:ascii="Arial" w:hAnsi="Arial" w:cs="Arial"/>
        </w:rPr>
      </w:pPr>
      <w:r w:rsidRPr="00FB7242">
        <w:rPr>
          <w:rFonts w:ascii="Arial" w:hAnsi="Arial" w:cs="Arial"/>
        </w:rPr>
        <w:t xml:space="preserve">Replacement glasses which enable replacements after breakage are clearly labelled and kept in the </w:t>
      </w:r>
      <w:r w:rsidR="00FB7242" w:rsidRPr="00FB7242">
        <w:rPr>
          <w:rFonts w:ascii="Arial" w:hAnsi="Arial" w:cs="Arial"/>
        </w:rPr>
        <w:t xml:space="preserve">Reception office, staff room and </w:t>
      </w:r>
      <w:r w:rsidR="00877225" w:rsidRPr="00FB7242">
        <w:rPr>
          <w:rFonts w:ascii="Arial" w:hAnsi="Arial" w:cs="Arial"/>
        </w:rPr>
        <w:t>Main Cleaner’s cupboard.</w:t>
      </w:r>
    </w:p>
    <w:p w:rsidR="004C4F55" w:rsidRPr="00167460" w:rsidRDefault="004C4F55" w:rsidP="00007AC3">
      <w:pPr>
        <w:pStyle w:val="BodyTextIndent"/>
        <w:ind w:left="0" w:firstLine="0"/>
        <w:jc w:val="both"/>
        <w:rPr>
          <w:rFonts w:ascii="Arial" w:hAnsi="Arial" w:cs="Arial"/>
        </w:rPr>
      </w:pPr>
      <w:r w:rsidRPr="00167460">
        <w:rPr>
          <w:rFonts w:ascii="Arial" w:hAnsi="Arial" w:cs="Arial"/>
        </w:rPr>
        <w:t>It is the S</w:t>
      </w:r>
      <w:r w:rsidR="00877225">
        <w:rPr>
          <w:rFonts w:ascii="Arial" w:hAnsi="Arial" w:cs="Arial"/>
        </w:rPr>
        <w:t>BM</w:t>
      </w:r>
      <w:r w:rsidRPr="00167460">
        <w:rPr>
          <w:rFonts w:ascii="Arial" w:hAnsi="Arial" w:cs="Arial"/>
        </w:rPr>
        <w:t xml:space="preserve">’s responsibility to </w:t>
      </w:r>
      <w:r w:rsidR="00DE49A0" w:rsidRPr="00167460">
        <w:rPr>
          <w:rFonts w:ascii="Arial" w:hAnsi="Arial" w:cs="Arial"/>
        </w:rPr>
        <w:t xml:space="preserve">turn off the fire alarm isolator switch, to </w:t>
      </w:r>
      <w:r w:rsidRPr="00167460">
        <w:rPr>
          <w:rFonts w:ascii="Arial" w:hAnsi="Arial" w:cs="Arial"/>
        </w:rPr>
        <w:t xml:space="preserve">re-set the fire alarms and </w:t>
      </w:r>
      <w:proofErr w:type="gramStart"/>
      <w:r w:rsidRPr="00167460">
        <w:rPr>
          <w:rFonts w:ascii="Arial" w:hAnsi="Arial" w:cs="Arial"/>
        </w:rPr>
        <w:t>replace</w:t>
      </w:r>
      <w:proofErr w:type="gramEnd"/>
      <w:r w:rsidRPr="00167460">
        <w:rPr>
          <w:rFonts w:ascii="Arial" w:hAnsi="Arial" w:cs="Arial"/>
        </w:rPr>
        <w:t xml:space="preserve"> any broken/damaged glasses after a fire drill/fire alarm.</w:t>
      </w:r>
    </w:p>
    <w:p w:rsidR="004C4F55" w:rsidRPr="00167460" w:rsidRDefault="004C4F55" w:rsidP="00007AC3">
      <w:pPr>
        <w:pStyle w:val="BodyTextIndent"/>
        <w:ind w:left="0" w:firstLine="0"/>
        <w:jc w:val="both"/>
        <w:rPr>
          <w:rFonts w:ascii="Arial" w:hAnsi="Arial" w:cs="Arial"/>
        </w:rPr>
      </w:pPr>
      <w:r w:rsidRPr="00167460">
        <w:rPr>
          <w:rFonts w:ascii="Arial" w:hAnsi="Arial" w:cs="Arial"/>
        </w:rPr>
        <w:t>When the S</w:t>
      </w:r>
      <w:r w:rsidR="00877225">
        <w:rPr>
          <w:rFonts w:ascii="Arial" w:hAnsi="Arial" w:cs="Arial"/>
        </w:rPr>
        <w:t>BM</w:t>
      </w:r>
      <w:r w:rsidRPr="00167460">
        <w:rPr>
          <w:rFonts w:ascii="Arial" w:hAnsi="Arial" w:cs="Arial"/>
        </w:rPr>
        <w:t xml:space="preserve"> is off-site during a fire drill/fire alarm then it is the responsibility of the named Fire Officer (Head Teacher) or the Deputy to </w:t>
      </w:r>
      <w:r w:rsidR="00DE49A0" w:rsidRPr="00167460">
        <w:rPr>
          <w:rFonts w:ascii="Arial" w:hAnsi="Arial" w:cs="Arial"/>
        </w:rPr>
        <w:t xml:space="preserve">turn off the fire alarm isolator switch, </w:t>
      </w:r>
      <w:r w:rsidRPr="00167460">
        <w:rPr>
          <w:rFonts w:ascii="Arial" w:hAnsi="Arial" w:cs="Arial"/>
        </w:rPr>
        <w:t>re-set the fire alarms and replace any broken/damaged glasses.</w:t>
      </w:r>
    </w:p>
    <w:p w:rsidR="004C4F55" w:rsidRPr="00167460" w:rsidRDefault="004C4F55" w:rsidP="00007AC3">
      <w:pPr>
        <w:pStyle w:val="BodyTextIndent"/>
        <w:ind w:left="0" w:firstLine="0"/>
        <w:jc w:val="both"/>
        <w:rPr>
          <w:rFonts w:ascii="Arial" w:hAnsi="Arial" w:cs="Arial"/>
        </w:rPr>
      </w:pPr>
      <w:r w:rsidRPr="00167460">
        <w:rPr>
          <w:rFonts w:ascii="Arial" w:hAnsi="Arial" w:cs="Arial"/>
        </w:rPr>
        <w:t>It is the responsibility of the S</w:t>
      </w:r>
      <w:r w:rsidR="00877225">
        <w:rPr>
          <w:rFonts w:ascii="Arial" w:hAnsi="Arial" w:cs="Arial"/>
        </w:rPr>
        <w:t>BM</w:t>
      </w:r>
      <w:r w:rsidRPr="00167460">
        <w:rPr>
          <w:rFonts w:ascii="Arial" w:hAnsi="Arial" w:cs="Arial"/>
        </w:rPr>
        <w:t xml:space="preserve"> to ensure that the Fire Officer and Deputy are trained in the above tasks.</w:t>
      </w:r>
    </w:p>
    <w:p w:rsidR="00AB2CB3" w:rsidRPr="00167460" w:rsidRDefault="00AB2CB3" w:rsidP="00007AC3">
      <w:pPr>
        <w:pStyle w:val="BodyTextIndent"/>
        <w:ind w:left="0" w:firstLine="0"/>
        <w:jc w:val="both"/>
      </w:pPr>
    </w:p>
    <w:p w:rsidR="00AB2CB3" w:rsidRDefault="00AB2CB3" w:rsidP="00007AC3">
      <w:pPr>
        <w:pStyle w:val="BodyTextIndent"/>
        <w:ind w:left="0" w:firstLine="0"/>
        <w:jc w:val="both"/>
      </w:pPr>
    </w:p>
    <w:sectPr w:rsidR="00AB2CB3" w:rsidSect="001F4689">
      <w:headerReference w:type="default" r:id="rId8"/>
      <w:footerReference w:type="even" r:id="rId9"/>
      <w:footerReference w:type="default" r:id="rId10"/>
      <w:pgSz w:w="11906" w:h="16838"/>
      <w:pgMar w:top="1440" w:right="1644" w:bottom="1440"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66" w:rsidRDefault="00F82D66">
      <w:r>
        <w:separator/>
      </w:r>
    </w:p>
  </w:endnote>
  <w:endnote w:type="continuationSeparator" w:id="0">
    <w:p w:rsidR="00F82D66" w:rsidRDefault="00F8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EC" w:rsidRDefault="00235B8D">
    <w:pPr>
      <w:pStyle w:val="Footer"/>
      <w:framePr w:wrap="around" w:vAnchor="text" w:hAnchor="margin" w:xAlign="right" w:y="1"/>
      <w:rPr>
        <w:rStyle w:val="PageNumber"/>
      </w:rPr>
    </w:pPr>
    <w:r>
      <w:rPr>
        <w:rStyle w:val="PageNumber"/>
      </w:rPr>
      <w:fldChar w:fldCharType="begin"/>
    </w:r>
    <w:r w:rsidR="002433EC">
      <w:rPr>
        <w:rStyle w:val="PageNumber"/>
      </w:rPr>
      <w:instrText xml:space="preserve">PAGE  </w:instrText>
    </w:r>
    <w:r>
      <w:rPr>
        <w:rStyle w:val="PageNumber"/>
      </w:rPr>
      <w:fldChar w:fldCharType="end"/>
    </w:r>
  </w:p>
  <w:p w:rsidR="002433EC" w:rsidRDefault="002433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384"/>
      <w:gridCol w:w="5528"/>
      <w:gridCol w:w="1950"/>
    </w:tblGrid>
    <w:tr w:rsidR="002433EC">
      <w:tc>
        <w:tcPr>
          <w:tcW w:w="1384" w:type="dxa"/>
        </w:tcPr>
        <w:p w:rsidR="002433EC" w:rsidRPr="004E5920" w:rsidRDefault="002433EC">
          <w:pPr>
            <w:pStyle w:val="Footer"/>
            <w:ind w:right="360"/>
            <w:jc w:val="center"/>
            <w:rPr>
              <w:rFonts w:ascii="Arial" w:hAnsi="Arial" w:cs="Arial"/>
            </w:rPr>
          </w:pPr>
          <w:r w:rsidRPr="004E5920">
            <w:rPr>
              <w:rFonts w:ascii="Arial" w:hAnsi="Arial" w:cs="Arial"/>
            </w:rPr>
            <w:t>Issue Number</w:t>
          </w:r>
        </w:p>
        <w:p w:rsidR="002433EC" w:rsidRPr="008552FE" w:rsidRDefault="00F97406" w:rsidP="00877225">
          <w:pPr>
            <w:pStyle w:val="Footer"/>
            <w:ind w:right="360"/>
            <w:jc w:val="center"/>
            <w:rPr>
              <w:rFonts w:ascii="Arial" w:hAnsi="Arial" w:cs="Arial"/>
              <w:color w:val="FF0000"/>
            </w:rPr>
          </w:pPr>
          <w:r>
            <w:rPr>
              <w:rFonts w:ascii="Arial" w:hAnsi="Arial" w:cs="Arial"/>
              <w:color w:val="FF0000"/>
            </w:rPr>
            <w:t>1</w:t>
          </w:r>
          <w:r w:rsidR="00FB7242">
            <w:rPr>
              <w:rFonts w:ascii="Arial" w:hAnsi="Arial" w:cs="Arial"/>
              <w:color w:val="FF0000"/>
            </w:rPr>
            <w:t>2</w:t>
          </w:r>
        </w:p>
      </w:tc>
      <w:tc>
        <w:tcPr>
          <w:tcW w:w="5528" w:type="dxa"/>
        </w:tcPr>
        <w:p w:rsidR="002433EC" w:rsidRPr="004E5920" w:rsidRDefault="002433EC">
          <w:pPr>
            <w:pStyle w:val="Footer"/>
            <w:ind w:right="360"/>
            <w:jc w:val="center"/>
            <w:rPr>
              <w:rFonts w:ascii="Arial" w:hAnsi="Arial" w:cs="Arial"/>
              <w:snapToGrid w:val="0"/>
              <w:lang w:eastAsia="en-US"/>
            </w:rPr>
          </w:pPr>
        </w:p>
        <w:p w:rsidR="002433EC" w:rsidRPr="004E5920" w:rsidRDefault="002433EC">
          <w:pPr>
            <w:pStyle w:val="Footer"/>
            <w:ind w:right="360"/>
            <w:jc w:val="center"/>
            <w:rPr>
              <w:rFonts w:ascii="Arial" w:hAnsi="Arial" w:cs="Arial"/>
            </w:rPr>
          </w:pPr>
          <w:r w:rsidRPr="004E5920">
            <w:rPr>
              <w:rFonts w:ascii="Arial" w:hAnsi="Arial" w:cs="Arial"/>
              <w:snapToGrid w:val="0"/>
              <w:lang w:eastAsia="en-US"/>
            </w:rPr>
            <w:t xml:space="preserve">Page </w:t>
          </w:r>
          <w:r w:rsidR="00235B8D" w:rsidRPr="004E5920">
            <w:rPr>
              <w:rStyle w:val="PageNumber"/>
              <w:rFonts w:ascii="Arial" w:hAnsi="Arial" w:cs="Arial"/>
            </w:rPr>
            <w:fldChar w:fldCharType="begin"/>
          </w:r>
          <w:r w:rsidRPr="004E5920">
            <w:rPr>
              <w:rStyle w:val="PageNumber"/>
              <w:rFonts w:ascii="Arial" w:hAnsi="Arial" w:cs="Arial"/>
            </w:rPr>
            <w:instrText xml:space="preserve"> PAGE </w:instrText>
          </w:r>
          <w:r w:rsidR="00235B8D" w:rsidRPr="004E5920">
            <w:rPr>
              <w:rStyle w:val="PageNumber"/>
              <w:rFonts w:ascii="Arial" w:hAnsi="Arial" w:cs="Arial"/>
            </w:rPr>
            <w:fldChar w:fldCharType="separate"/>
          </w:r>
          <w:r w:rsidR="001517E5">
            <w:rPr>
              <w:rStyle w:val="PageNumber"/>
              <w:rFonts w:ascii="Arial" w:hAnsi="Arial" w:cs="Arial"/>
              <w:noProof/>
            </w:rPr>
            <w:t>2</w:t>
          </w:r>
          <w:r w:rsidR="00235B8D" w:rsidRPr="004E5920">
            <w:rPr>
              <w:rStyle w:val="PageNumber"/>
              <w:rFonts w:ascii="Arial" w:hAnsi="Arial" w:cs="Arial"/>
            </w:rPr>
            <w:fldChar w:fldCharType="end"/>
          </w:r>
          <w:r w:rsidRPr="004E5920">
            <w:rPr>
              <w:rStyle w:val="PageNumber"/>
              <w:rFonts w:ascii="Arial" w:hAnsi="Arial" w:cs="Arial"/>
            </w:rPr>
            <w:t xml:space="preserve"> of </w:t>
          </w:r>
          <w:r w:rsidR="00235B8D" w:rsidRPr="004E5920">
            <w:rPr>
              <w:rStyle w:val="PageNumber"/>
              <w:rFonts w:ascii="Arial" w:hAnsi="Arial" w:cs="Arial"/>
            </w:rPr>
            <w:fldChar w:fldCharType="begin"/>
          </w:r>
          <w:r w:rsidRPr="004E5920">
            <w:rPr>
              <w:rStyle w:val="PageNumber"/>
              <w:rFonts w:ascii="Arial" w:hAnsi="Arial" w:cs="Arial"/>
            </w:rPr>
            <w:instrText xml:space="preserve"> NUMPAGES </w:instrText>
          </w:r>
          <w:r w:rsidR="00235B8D" w:rsidRPr="004E5920">
            <w:rPr>
              <w:rStyle w:val="PageNumber"/>
              <w:rFonts w:ascii="Arial" w:hAnsi="Arial" w:cs="Arial"/>
            </w:rPr>
            <w:fldChar w:fldCharType="separate"/>
          </w:r>
          <w:r w:rsidR="001517E5">
            <w:rPr>
              <w:rStyle w:val="PageNumber"/>
              <w:rFonts w:ascii="Arial" w:hAnsi="Arial" w:cs="Arial"/>
              <w:noProof/>
            </w:rPr>
            <w:t>3</w:t>
          </w:r>
          <w:r w:rsidR="00235B8D" w:rsidRPr="004E5920">
            <w:rPr>
              <w:rStyle w:val="PageNumber"/>
              <w:rFonts w:ascii="Arial" w:hAnsi="Arial" w:cs="Arial"/>
            </w:rPr>
            <w:fldChar w:fldCharType="end"/>
          </w:r>
        </w:p>
      </w:tc>
      <w:tc>
        <w:tcPr>
          <w:tcW w:w="1950" w:type="dxa"/>
        </w:tcPr>
        <w:p w:rsidR="002433EC" w:rsidRPr="004E5920" w:rsidRDefault="002433EC" w:rsidP="004E5920">
          <w:pPr>
            <w:pStyle w:val="Footer"/>
            <w:ind w:right="360"/>
            <w:jc w:val="center"/>
            <w:rPr>
              <w:rFonts w:ascii="Arial" w:hAnsi="Arial" w:cs="Arial"/>
            </w:rPr>
          </w:pPr>
          <w:r w:rsidRPr="004E5920">
            <w:rPr>
              <w:rFonts w:ascii="Arial" w:hAnsi="Arial" w:cs="Arial"/>
            </w:rPr>
            <w:t>First issued</w:t>
          </w:r>
        </w:p>
        <w:p w:rsidR="002433EC" w:rsidRPr="004E5920" w:rsidRDefault="002433EC" w:rsidP="004E5920">
          <w:pPr>
            <w:pStyle w:val="Footer"/>
            <w:tabs>
              <w:tab w:val="left" w:pos="1734"/>
            </w:tabs>
            <w:jc w:val="center"/>
            <w:rPr>
              <w:rFonts w:ascii="Arial" w:hAnsi="Arial" w:cs="Arial"/>
            </w:rPr>
          </w:pPr>
          <w:r w:rsidRPr="004E5920">
            <w:rPr>
              <w:rFonts w:ascii="Arial" w:hAnsi="Arial" w:cs="Arial"/>
            </w:rPr>
            <w:t>September 2003</w:t>
          </w:r>
        </w:p>
        <w:p w:rsidR="002433EC" w:rsidRPr="004E5920" w:rsidRDefault="002433EC" w:rsidP="004E5920">
          <w:pPr>
            <w:pStyle w:val="Footer"/>
            <w:ind w:right="360"/>
            <w:jc w:val="center"/>
            <w:rPr>
              <w:rFonts w:ascii="Arial" w:hAnsi="Arial" w:cs="Arial"/>
            </w:rPr>
          </w:pPr>
          <w:r w:rsidRPr="004E5920">
            <w:rPr>
              <w:rFonts w:ascii="Arial" w:hAnsi="Arial" w:cs="Arial"/>
            </w:rPr>
            <w:t>Last reviewed</w:t>
          </w:r>
        </w:p>
        <w:p w:rsidR="002433EC" w:rsidRPr="008552FE" w:rsidRDefault="00FB7242" w:rsidP="00167460">
          <w:pPr>
            <w:pStyle w:val="Footer"/>
            <w:ind w:right="360"/>
            <w:jc w:val="center"/>
            <w:rPr>
              <w:rFonts w:ascii="Arial" w:hAnsi="Arial" w:cs="Arial"/>
              <w:color w:val="FF0000"/>
            </w:rPr>
          </w:pPr>
          <w:r>
            <w:rPr>
              <w:rFonts w:ascii="Arial" w:hAnsi="Arial" w:cs="Arial"/>
              <w:color w:val="FF0000"/>
            </w:rPr>
            <w:t>April 2017</w:t>
          </w:r>
        </w:p>
      </w:tc>
    </w:tr>
  </w:tbl>
  <w:p w:rsidR="002433EC" w:rsidRDefault="002433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66" w:rsidRDefault="00F82D66">
      <w:r>
        <w:separator/>
      </w:r>
    </w:p>
  </w:footnote>
  <w:footnote w:type="continuationSeparator" w:id="0">
    <w:p w:rsidR="00F82D66" w:rsidRDefault="00F82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26"/>
      <w:gridCol w:w="5386"/>
      <w:gridCol w:w="1944"/>
    </w:tblGrid>
    <w:tr w:rsidR="002433EC">
      <w:tc>
        <w:tcPr>
          <w:tcW w:w="1526" w:type="dxa"/>
        </w:tcPr>
        <w:p w:rsidR="002433EC" w:rsidRPr="004E5920" w:rsidRDefault="002433EC" w:rsidP="00C603D6">
          <w:pPr>
            <w:pStyle w:val="Header"/>
            <w:jc w:val="center"/>
            <w:rPr>
              <w:rFonts w:ascii="Arial" w:hAnsi="Arial" w:cs="Arial"/>
              <w:b/>
              <w:sz w:val="24"/>
              <w:u w:val="single"/>
            </w:rPr>
          </w:pPr>
          <w:r w:rsidRPr="004E5920">
            <w:rPr>
              <w:rFonts w:ascii="Arial" w:hAnsi="Arial" w:cs="Arial"/>
              <w:b/>
              <w:sz w:val="24"/>
              <w:u w:val="single"/>
            </w:rPr>
            <w:t>Reviewer</w:t>
          </w:r>
        </w:p>
        <w:p w:rsidR="002433EC" w:rsidRDefault="002433EC" w:rsidP="00C603D6">
          <w:pPr>
            <w:pStyle w:val="Header"/>
            <w:jc w:val="center"/>
            <w:rPr>
              <w:rFonts w:ascii="Arial" w:hAnsi="Arial" w:cs="Arial"/>
            </w:rPr>
          </w:pPr>
          <w:r w:rsidRPr="004E5920">
            <w:rPr>
              <w:rFonts w:ascii="Arial" w:hAnsi="Arial" w:cs="Arial"/>
            </w:rPr>
            <w:t xml:space="preserve">Head Teacher and </w:t>
          </w:r>
        </w:p>
        <w:p w:rsidR="002433EC" w:rsidRPr="004E5920" w:rsidRDefault="00FC6302" w:rsidP="00C603D6">
          <w:pPr>
            <w:pStyle w:val="Header"/>
            <w:jc w:val="center"/>
            <w:rPr>
              <w:rFonts w:ascii="Arial" w:hAnsi="Arial" w:cs="Arial"/>
            </w:rPr>
          </w:pPr>
          <w:r>
            <w:rPr>
              <w:rFonts w:ascii="Arial" w:hAnsi="Arial" w:cs="Arial"/>
            </w:rPr>
            <w:t>Business</w:t>
          </w:r>
          <w:r w:rsidR="002433EC" w:rsidRPr="004E5920">
            <w:rPr>
              <w:rFonts w:ascii="Arial" w:hAnsi="Arial" w:cs="Arial"/>
            </w:rPr>
            <w:t xml:space="preserve"> Manager</w:t>
          </w:r>
        </w:p>
      </w:tc>
      <w:tc>
        <w:tcPr>
          <w:tcW w:w="5386" w:type="dxa"/>
        </w:tcPr>
        <w:p w:rsidR="002433EC" w:rsidRPr="004E5920" w:rsidRDefault="002433EC">
          <w:pPr>
            <w:pStyle w:val="Header"/>
            <w:jc w:val="center"/>
            <w:rPr>
              <w:rFonts w:ascii="Arial" w:hAnsi="Arial" w:cs="Arial"/>
              <w:b/>
              <w:sz w:val="16"/>
              <w:szCs w:val="16"/>
              <w:u w:val="single"/>
            </w:rPr>
          </w:pPr>
        </w:p>
        <w:p w:rsidR="002433EC" w:rsidRDefault="002433EC">
          <w:pPr>
            <w:pStyle w:val="Header"/>
            <w:jc w:val="center"/>
            <w:rPr>
              <w:rFonts w:ascii="Arial" w:hAnsi="Arial" w:cs="Arial"/>
              <w:b/>
              <w:sz w:val="24"/>
            </w:rPr>
          </w:pPr>
          <w:smartTag w:uri="urn:schemas-microsoft-com:office:smarttags" w:element="place">
            <w:smartTag w:uri="urn:schemas-microsoft-com:office:smarttags" w:element="PlaceName">
              <w:r w:rsidRPr="004E5920">
                <w:rPr>
                  <w:rFonts w:ascii="Arial" w:hAnsi="Arial" w:cs="Arial"/>
                  <w:b/>
                  <w:sz w:val="24"/>
                </w:rPr>
                <w:t>BROOKFIELD</w:t>
              </w:r>
            </w:smartTag>
            <w:r w:rsidRPr="004E5920">
              <w:rPr>
                <w:rFonts w:ascii="Arial" w:hAnsi="Arial" w:cs="Arial"/>
                <w:b/>
                <w:sz w:val="24"/>
              </w:rPr>
              <w:t xml:space="preserve"> </w:t>
            </w:r>
            <w:smartTag w:uri="urn:schemas-microsoft-com:office:smarttags" w:element="PlaceName">
              <w:r w:rsidRPr="004E5920">
                <w:rPr>
                  <w:rFonts w:ascii="Arial" w:hAnsi="Arial" w:cs="Arial"/>
                  <w:b/>
                  <w:sz w:val="24"/>
                </w:rPr>
                <w:t>JUNIOR</w:t>
              </w:r>
            </w:smartTag>
            <w:r w:rsidRPr="004E5920">
              <w:rPr>
                <w:rFonts w:ascii="Arial" w:hAnsi="Arial" w:cs="Arial"/>
                <w:b/>
                <w:sz w:val="24"/>
              </w:rPr>
              <w:t xml:space="preserve"> </w:t>
            </w:r>
            <w:smartTag w:uri="urn:schemas-microsoft-com:office:smarttags" w:element="PlaceType">
              <w:r w:rsidRPr="004E5920">
                <w:rPr>
                  <w:rFonts w:ascii="Arial" w:hAnsi="Arial" w:cs="Arial"/>
                  <w:b/>
                  <w:sz w:val="24"/>
                </w:rPr>
                <w:t>SCHOOL</w:t>
              </w:r>
            </w:smartTag>
          </w:smartTag>
        </w:p>
        <w:p w:rsidR="002433EC" w:rsidRPr="004E5920" w:rsidRDefault="002433EC">
          <w:pPr>
            <w:pStyle w:val="Header"/>
            <w:jc w:val="center"/>
            <w:rPr>
              <w:rFonts w:ascii="Arial" w:hAnsi="Arial" w:cs="Arial"/>
              <w:b/>
              <w:sz w:val="16"/>
              <w:szCs w:val="16"/>
            </w:rPr>
          </w:pPr>
        </w:p>
        <w:p w:rsidR="002433EC" w:rsidRPr="004E5920" w:rsidRDefault="002433EC">
          <w:pPr>
            <w:pStyle w:val="Header"/>
            <w:jc w:val="center"/>
            <w:rPr>
              <w:rFonts w:ascii="Arial" w:hAnsi="Arial" w:cs="Arial"/>
              <w:b/>
              <w:sz w:val="36"/>
              <w:u w:val="single"/>
            </w:rPr>
          </w:pPr>
          <w:r w:rsidRPr="004E5920">
            <w:rPr>
              <w:rFonts w:ascii="Arial" w:hAnsi="Arial" w:cs="Arial"/>
              <w:b/>
              <w:sz w:val="36"/>
              <w:u w:val="single"/>
            </w:rPr>
            <w:t>Fire Safety Policy</w:t>
          </w:r>
        </w:p>
        <w:p w:rsidR="002433EC" w:rsidRPr="004E5920" w:rsidRDefault="002433EC">
          <w:pPr>
            <w:pStyle w:val="Header"/>
            <w:jc w:val="center"/>
            <w:rPr>
              <w:rFonts w:ascii="Arial" w:hAnsi="Arial" w:cs="Arial"/>
              <w:sz w:val="16"/>
            </w:rPr>
          </w:pPr>
        </w:p>
      </w:tc>
      <w:tc>
        <w:tcPr>
          <w:tcW w:w="1944" w:type="dxa"/>
        </w:tcPr>
        <w:p w:rsidR="002433EC" w:rsidRPr="004E5920" w:rsidRDefault="002433EC" w:rsidP="00C603D6">
          <w:pPr>
            <w:pStyle w:val="Header"/>
            <w:jc w:val="center"/>
            <w:rPr>
              <w:rFonts w:ascii="Arial" w:hAnsi="Arial" w:cs="Arial"/>
              <w:b/>
              <w:sz w:val="24"/>
              <w:u w:val="single"/>
            </w:rPr>
          </w:pPr>
          <w:r w:rsidRPr="004E5920">
            <w:rPr>
              <w:rFonts w:ascii="Arial" w:hAnsi="Arial" w:cs="Arial"/>
              <w:b/>
              <w:sz w:val="24"/>
              <w:u w:val="single"/>
            </w:rPr>
            <w:t>Review date</w:t>
          </w:r>
        </w:p>
        <w:p w:rsidR="002433EC" w:rsidRPr="008552FE" w:rsidRDefault="002433EC" w:rsidP="00C603D6">
          <w:pPr>
            <w:pStyle w:val="Header"/>
            <w:jc w:val="center"/>
            <w:rPr>
              <w:rFonts w:ascii="Arial" w:hAnsi="Arial" w:cs="Arial"/>
              <w:color w:val="FF0000"/>
              <w:sz w:val="24"/>
            </w:rPr>
          </w:pPr>
          <w:r w:rsidRPr="008552FE">
            <w:rPr>
              <w:rFonts w:ascii="Arial" w:hAnsi="Arial" w:cs="Arial"/>
              <w:color w:val="FF0000"/>
              <w:sz w:val="24"/>
            </w:rPr>
            <w:t>April 201</w:t>
          </w:r>
          <w:r w:rsidR="00FB7242">
            <w:rPr>
              <w:rFonts w:ascii="Arial" w:hAnsi="Arial" w:cs="Arial"/>
              <w:color w:val="FF0000"/>
              <w:sz w:val="24"/>
            </w:rPr>
            <w:t>8</w:t>
          </w:r>
        </w:p>
        <w:p w:rsidR="002433EC" w:rsidRPr="004E5920" w:rsidRDefault="002433EC">
          <w:pPr>
            <w:pStyle w:val="Header"/>
            <w:rPr>
              <w:rFonts w:ascii="Arial" w:hAnsi="Arial" w:cs="Arial"/>
              <w:sz w:val="24"/>
            </w:rPr>
          </w:pPr>
        </w:p>
      </w:tc>
    </w:tr>
  </w:tbl>
  <w:p w:rsidR="002433EC" w:rsidRDefault="00243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3529FC8"/>
    <w:lvl w:ilvl="0">
      <w:start w:val="1"/>
      <w:numFmt w:val="decimal"/>
      <w:lvlText w:val="%1."/>
      <w:lvlJc w:val="left"/>
      <w:pPr>
        <w:tabs>
          <w:tab w:val="num" w:pos="360"/>
        </w:tabs>
        <w:ind w:left="360" w:hanging="360"/>
      </w:pPr>
    </w:lvl>
  </w:abstractNum>
  <w:abstractNum w:abstractNumId="1">
    <w:nsid w:val="FFFFFF89"/>
    <w:multiLevelType w:val="singleLevel"/>
    <w:tmpl w:val="CFBC0588"/>
    <w:lvl w:ilvl="0">
      <w:start w:val="1"/>
      <w:numFmt w:val="bullet"/>
      <w:lvlText w:val=""/>
      <w:lvlJc w:val="left"/>
      <w:pPr>
        <w:tabs>
          <w:tab w:val="num" w:pos="360"/>
        </w:tabs>
        <w:ind w:left="360" w:hanging="360"/>
      </w:pPr>
      <w:rPr>
        <w:rFonts w:ascii="Symbol" w:hAnsi="Symbol" w:hint="default"/>
      </w:rPr>
    </w:lvl>
  </w:abstractNum>
  <w:abstractNum w:abstractNumId="2">
    <w:nsid w:val="0DC9154B"/>
    <w:multiLevelType w:val="hybridMultilevel"/>
    <w:tmpl w:val="D45C5AC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7451A"/>
    <w:multiLevelType w:val="singleLevel"/>
    <w:tmpl w:val="8098E9D2"/>
    <w:lvl w:ilvl="0">
      <w:start w:val="1"/>
      <w:numFmt w:val="decimal"/>
      <w:lvlText w:val="%1)"/>
      <w:lvlJc w:val="left"/>
      <w:pPr>
        <w:tabs>
          <w:tab w:val="num" w:pos="720"/>
        </w:tabs>
        <w:ind w:left="720" w:hanging="720"/>
      </w:pPr>
      <w:rPr>
        <w:rFonts w:hint="default"/>
      </w:rPr>
    </w:lvl>
  </w:abstractNum>
  <w:abstractNum w:abstractNumId="4">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5">
    <w:nsid w:val="2AE4216B"/>
    <w:multiLevelType w:val="singleLevel"/>
    <w:tmpl w:val="6A188C46"/>
    <w:lvl w:ilvl="0">
      <w:start w:val="1"/>
      <w:numFmt w:val="bullet"/>
      <w:lvlText w:val=""/>
      <w:lvlJc w:val="left"/>
      <w:pPr>
        <w:tabs>
          <w:tab w:val="num" w:pos="720"/>
        </w:tabs>
        <w:ind w:left="720" w:hanging="720"/>
      </w:pPr>
      <w:rPr>
        <w:rFonts w:ascii="Symbol" w:hAnsi="Symbol" w:hint="default"/>
      </w:rPr>
    </w:lvl>
  </w:abstractNum>
  <w:abstractNum w:abstractNumId="6">
    <w:nsid w:val="30E864B4"/>
    <w:multiLevelType w:val="singleLevel"/>
    <w:tmpl w:val="53565DB6"/>
    <w:lvl w:ilvl="0">
      <w:start w:val="1"/>
      <w:numFmt w:val="decimal"/>
      <w:lvlText w:val="%1)"/>
      <w:lvlJc w:val="left"/>
      <w:pPr>
        <w:tabs>
          <w:tab w:val="num" w:pos="720"/>
        </w:tabs>
        <w:ind w:left="720" w:hanging="720"/>
      </w:pPr>
      <w:rPr>
        <w:rFonts w:hint="default"/>
      </w:rPr>
    </w:lvl>
  </w:abstractNum>
  <w:abstractNum w:abstractNumId="7">
    <w:nsid w:val="49C54A08"/>
    <w:multiLevelType w:val="hybridMultilevel"/>
    <w:tmpl w:val="A6B28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351BF2"/>
    <w:multiLevelType w:val="singleLevel"/>
    <w:tmpl w:val="8D660C36"/>
    <w:lvl w:ilvl="0">
      <w:start w:val="1"/>
      <w:numFmt w:val="decimal"/>
      <w:lvlText w:val="%1)"/>
      <w:lvlJc w:val="left"/>
      <w:pPr>
        <w:tabs>
          <w:tab w:val="num" w:pos="720"/>
        </w:tabs>
        <w:ind w:left="720" w:hanging="720"/>
      </w:pPr>
      <w:rPr>
        <w:rFonts w:hint="default"/>
      </w:rPr>
    </w:lvl>
  </w:abstractNum>
  <w:abstractNum w:abstractNumId="9">
    <w:nsid w:val="5A7D4880"/>
    <w:multiLevelType w:val="singleLevel"/>
    <w:tmpl w:val="48B49978"/>
    <w:lvl w:ilvl="0">
      <w:start w:val="1"/>
      <w:numFmt w:val="decimal"/>
      <w:lvlText w:val="%1)"/>
      <w:lvlJc w:val="left"/>
      <w:pPr>
        <w:tabs>
          <w:tab w:val="num" w:pos="720"/>
        </w:tabs>
        <w:ind w:left="720" w:hanging="720"/>
      </w:pPr>
      <w:rPr>
        <w:rFonts w:hint="default"/>
      </w:rPr>
    </w:lvl>
  </w:abstractNum>
  <w:abstractNum w:abstractNumId="1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1">
    <w:nsid w:val="6EF62979"/>
    <w:multiLevelType w:val="singleLevel"/>
    <w:tmpl w:val="784EABAC"/>
    <w:lvl w:ilvl="0">
      <w:start w:val="1"/>
      <w:numFmt w:val="decimal"/>
      <w:lvlText w:val="%1)"/>
      <w:lvlJc w:val="left"/>
      <w:pPr>
        <w:tabs>
          <w:tab w:val="num" w:pos="720"/>
        </w:tabs>
        <w:ind w:left="720" w:hanging="720"/>
      </w:pPr>
      <w:rPr>
        <w:rFonts w:hint="default"/>
      </w:rPr>
    </w:lvl>
  </w:abstractNum>
  <w:abstractNum w:abstractNumId="12">
    <w:nsid w:val="74901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A0C7FA4"/>
    <w:multiLevelType w:val="singleLevel"/>
    <w:tmpl w:val="3AF8CADC"/>
    <w:lvl w:ilvl="0">
      <w:start w:val="1"/>
      <w:numFmt w:val="decimal"/>
      <w:lvlText w:val="%1)"/>
      <w:lvlJc w:val="left"/>
      <w:pPr>
        <w:tabs>
          <w:tab w:val="num" w:pos="720"/>
        </w:tabs>
        <w:ind w:left="720" w:hanging="720"/>
      </w:pPr>
      <w:rPr>
        <w:rFonts w:hint="default"/>
      </w:rPr>
    </w:lvl>
  </w:abstractNum>
  <w:num w:numId="1">
    <w:abstractNumId w:val="3"/>
  </w:num>
  <w:num w:numId="2">
    <w:abstractNumId w:val="9"/>
  </w:num>
  <w:num w:numId="3">
    <w:abstractNumId w:val="1"/>
  </w:num>
  <w:num w:numId="4">
    <w:abstractNumId w:val="0"/>
  </w:num>
  <w:num w:numId="5">
    <w:abstractNumId w:val="4"/>
  </w:num>
  <w:num w:numId="6">
    <w:abstractNumId w:val="10"/>
  </w:num>
  <w:num w:numId="7">
    <w:abstractNumId w:val="6"/>
  </w:num>
  <w:num w:numId="8">
    <w:abstractNumId w:val="8"/>
  </w:num>
  <w:num w:numId="9">
    <w:abstractNumId w:val="13"/>
  </w:num>
  <w:num w:numId="10">
    <w:abstractNumId w:val="11"/>
  </w:num>
  <w:num w:numId="11">
    <w:abstractNumId w:val="5"/>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91"/>
    <w:rsid w:val="00007AC3"/>
    <w:rsid w:val="0005169C"/>
    <w:rsid w:val="0009271B"/>
    <w:rsid w:val="000C0A21"/>
    <w:rsid w:val="001517E5"/>
    <w:rsid w:val="00151D8B"/>
    <w:rsid w:val="00166039"/>
    <w:rsid w:val="00167460"/>
    <w:rsid w:val="001A038A"/>
    <w:rsid w:val="001C59C3"/>
    <w:rsid w:val="001D5F14"/>
    <w:rsid w:val="001F4689"/>
    <w:rsid w:val="002248B4"/>
    <w:rsid w:val="00235B8D"/>
    <w:rsid w:val="002433EC"/>
    <w:rsid w:val="002A1796"/>
    <w:rsid w:val="002D3EFC"/>
    <w:rsid w:val="003A36CF"/>
    <w:rsid w:val="00423EFC"/>
    <w:rsid w:val="004258E7"/>
    <w:rsid w:val="004605F6"/>
    <w:rsid w:val="00461C12"/>
    <w:rsid w:val="00492E80"/>
    <w:rsid w:val="0049584A"/>
    <w:rsid w:val="004C4F55"/>
    <w:rsid w:val="004E5920"/>
    <w:rsid w:val="00501500"/>
    <w:rsid w:val="00533F88"/>
    <w:rsid w:val="005553BC"/>
    <w:rsid w:val="005648DA"/>
    <w:rsid w:val="005A0B4F"/>
    <w:rsid w:val="00614D4D"/>
    <w:rsid w:val="00661E75"/>
    <w:rsid w:val="00686B15"/>
    <w:rsid w:val="006B1F1A"/>
    <w:rsid w:val="006C1577"/>
    <w:rsid w:val="006E0264"/>
    <w:rsid w:val="007004DF"/>
    <w:rsid w:val="007135A9"/>
    <w:rsid w:val="007650B9"/>
    <w:rsid w:val="007767F4"/>
    <w:rsid w:val="00834B7F"/>
    <w:rsid w:val="008552FE"/>
    <w:rsid w:val="008570E0"/>
    <w:rsid w:val="00876D31"/>
    <w:rsid w:val="00877225"/>
    <w:rsid w:val="008A1B2D"/>
    <w:rsid w:val="0092522E"/>
    <w:rsid w:val="009A3497"/>
    <w:rsid w:val="00A138FB"/>
    <w:rsid w:val="00A324A3"/>
    <w:rsid w:val="00A70DB4"/>
    <w:rsid w:val="00A75CC3"/>
    <w:rsid w:val="00A95C91"/>
    <w:rsid w:val="00AB2CB3"/>
    <w:rsid w:val="00B355AC"/>
    <w:rsid w:val="00BC748D"/>
    <w:rsid w:val="00BE7C93"/>
    <w:rsid w:val="00C211DE"/>
    <w:rsid w:val="00C346CF"/>
    <w:rsid w:val="00C4050E"/>
    <w:rsid w:val="00C603D6"/>
    <w:rsid w:val="00CE4B7B"/>
    <w:rsid w:val="00D75F48"/>
    <w:rsid w:val="00D91BC8"/>
    <w:rsid w:val="00DA080D"/>
    <w:rsid w:val="00DC7204"/>
    <w:rsid w:val="00DE49A0"/>
    <w:rsid w:val="00E120FC"/>
    <w:rsid w:val="00E21473"/>
    <w:rsid w:val="00E95D79"/>
    <w:rsid w:val="00E97052"/>
    <w:rsid w:val="00F82D66"/>
    <w:rsid w:val="00F97406"/>
    <w:rsid w:val="00FB275A"/>
    <w:rsid w:val="00FB7242"/>
    <w:rsid w:val="00FC6302"/>
    <w:rsid w:val="00FD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B7B"/>
    <w:rPr>
      <w:lang w:val="en-GB" w:eastAsia="en-GB"/>
    </w:rPr>
  </w:style>
  <w:style w:type="paragraph" w:styleId="Heading1">
    <w:name w:val="heading 1"/>
    <w:basedOn w:val="HeadingBase"/>
    <w:next w:val="BodyText"/>
    <w:qFormat/>
    <w:rsid w:val="00CE4B7B"/>
    <w:pPr>
      <w:spacing w:after="220"/>
      <w:outlineLvl w:val="0"/>
    </w:pPr>
  </w:style>
  <w:style w:type="paragraph" w:styleId="Heading2">
    <w:name w:val="heading 2"/>
    <w:basedOn w:val="HeadingBase"/>
    <w:next w:val="BodyText"/>
    <w:qFormat/>
    <w:rsid w:val="00CE4B7B"/>
    <w:pPr>
      <w:outlineLvl w:val="1"/>
    </w:pPr>
    <w:rPr>
      <w:sz w:val="18"/>
    </w:rPr>
  </w:style>
  <w:style w:type="paragraph" w:styleId="Heading3">
    <w:name w:val="heading 3"/>
    <w:basedOn w:val="HeadingBase"/>
    <w:next w:val="BodyText"/>
    <w:qFormat/>
    <w:rsid w:val="00CE4B7B"/>
    <w:pPr>
      <w:spacing w:after="220"/>
      <w:outlineLvl w:val="2"/>
    </w:pPr>
    <w:rPr>
      <w:rFonts w:ascii="Arial" w:hAnsi="Arial"/>
      <w:sz w:val="22"/>
    </w:rPr>
  </w:style>
  <w:style w:type="paragraph" w:styleId="Heading4">
    <w:name w:val="heading 4"/>
    <w:basedOn w:val="HeadingBase"/>
    <w:next w:val="BodyText"/>
    <w:qFormat/>
    <w:rsid w:val="00CE4B7B"/>
    <w:pPr>
      <w:ind w:left="360"/>
      <w:outlineLvl w:val="3"/>
    </w:pPr>
    <w:rPr>
      <w:spacing w:val="-5"/>
      <w:sz w:val="18"/>
    </w:rPr>
  </w:style>
  <w:style w:type="paragraph" w:styleId="Heading5">
    <w:name w:val="heading 5"/>
    <w:basedOn w:val="HeadingBase"/>
    <w:next w:val="BodyText"/>
    <w:qFormat/>
    <w:rsid w:val="00CE4B7B"/>
    <w:pPr>
      <w:ind w:left="720"/>
      <w:outlineLvl w:val="4"/>
    </w:pPr>
    <w:rPr>
      <w:spacing w:val="-5"/>
      <w:sz w:val="18"/>
    </w:rPr>
  </w:style>
  <w:style w:type="paragraph" w:styleId="Heading6">
    <w:name w:val="heading 6"/>
    <w:basedOn w:val="HeadingBase"/>
    <w:next w:val="BodyText"/>
    <w:qFormat/>
    <w:rsid w:val="00CE4B7B"/>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4B7B"/>
    <w:pPr>
      <w:jc w:val="center"/>
    </w:pPr>
    <w:rPr>
      <w:b/>
      <w:sz w:val="24"/>
    </w:rPr>
  </w:style>
  <w:style w:type="paragraph" w:styleId="BodyText">
    <w:name w:val="Body Text"/>
    <w:basedOn w:val="Normal"/>
    <w:rsid w:val="00CE4B7B"/>
    <w:pPr>
      <w:spacing w:after="220" w:line="220" w:lineRule="atLeast"/>
    </w:pPr>
  </w:style>
  <w:style w:type="paragraph" w:styleId="BodyTextIndent">
    <w:name w:val="Body Text Indent"/>
    <w:basedOn w:val="Normal"/>
    <w:rsid w:val="00CE4B7B"/>
    <w:pPr>
      <w:ind w:left="720" w:hanging="720"/>
    </w:pPr>
    <w:rPr>
      <w:sz w:val="24"/>
    </w:rPr>
  </w:style>
  <w:style w:type="paragraph" w:customStyle="1" w:styleId="AttentionLine">
    <w:name w:val="Attention Line"/>
    <w:basedOn w:val="Normal"/>
    <w:next w:val="Salutation"/>
    <w:rsid w:val="00CE4B7B"/>
    <w:pPr>
      <w:spacing w:before="220" w:after="220" w:line="220" w:lineRule="atLeast"/>
    </w:pPr>
  </w:style>
  <w:style w:type="paragraph" w:styleId="Salutation">
    <w:name w:val="Salutation"/>
    <w:basedOn w:val="Normal"/>
    <w:next w:val="SubjectLine"/>
    <w:rsid w:val="00CE4B7B"/>
    <w:pPr>
      <w:spacing w:before="220" w:after="220" w:line="220" w:lineRule="atLeast"/>
    </w:pPr>
  </w:style>
  <w:style w:type="paragraph" w:customStyle="1" w:styleId="CcList">
    <w:name w:val="Cc List"/>
    <w:basedOn w:val="Normal"/>
    <w:rsid w:val="00CE4B7B"/>
    <w:pPr>
      <w:keepLines/>
      <w:spacing w:line="220" w:lineRule="atLeast"/>
      <w:ind w:left="360" w:hanging="360"/>
    </w:pPr>
  </w:style>
  <w:style w:type="paragraph" w:styleId="Closing">
    <w:name w:val="Closing"/>
    <w:basedOn w:val="Normal"/>
    <w:next w:val="Signature"/>
    <w:rsid w:val="00CE4B7B"/>
    <w:pPr>
      <w:keepNext/>
      <w:spacing w:after="60" w:line="220" w:lineRule="atLeast"/>
    </w:pPr>
  </w:style>
  <w:style w:type="paragraph" w:styleId="Signature">
    <w:name w:val="Signature"/>
    <w:basedOn w:val="Normal"/>
    <w:next w:val="SignatureJobTitle"/>
    <w:rsid w:val="00CE4B7B"/>
    <w:pPr>
      <w:keepNext/>
      <w:spacing w:before="880" w:line="220" w:lineRule="atLeast"/>
    </w:pPr>
  </w:style>
  <w:style w:type="paragraph" w:customStyle="1" w:styleId="CompanyName">
    <w:name w:val="Company Name"/>
    <w:basedOn w:val="Normal"/>
    <w:rsid w:val="00CE4B7B"/>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CE4B7B"/>
    <w:pPr>
      <w:spacing w:after="220" w:line="220" w:lineRule="atLeast"/>
    </w:pPr>
  </w:style>
  <w:style w:type="character" w:styleId="Emphasis">
    <w:name w:val="Emphasis"/>
    <w:qFormat/>
    <w:rsid w:val="00CE4B7B"/>
    <w:rPr>
      <w:rFonts w:ascii="Arial Black" w:hAnsi="Arial Black"/>
      <w:sz w:val="18"/>
    </w:rPr>
  </w:style>
  <w:style w:type="paragraph" w:customStyle="1" w:styleId="Enclosure">
    <w:name w:val="Enclosure"/>
    <w:basedOn w:val="Normal"/>
    <w:next w:val="CcList"/>
    <w:rsid w:val="00CE4B7B"/>
    <w:pPr>
      <w:keepNext/>
      <w:keepLines/>
      <w:spacing w:after="220" w:line="220" w:lineRule="atLeast"/>
    </w:pPr>
  </w:style>
  <w:style w:type="paragraph" w:customStyle="1" w:styleId="HeadingBase">
    <w:name w:val="Heading Base"/>
    <w:basedOn w:val="Normal"/>
    <w:next w:val="BodyText"/>
    <w:rsid w:val="00CE4B7B"/>
    <w:pPr>
      <w:keepNext/>
      <w:keepLines/>
      <w:spacing w:line="220" w:lineRule="atLeast"/>
    </w:pPr>
    <w:rPr>
      <w:rFonts w:ascii="Arial Black" w:hAnsi="Arial Black"/>
      <w:spacing w:val="-10"/>
      <w:kern w:val="20"/>
    </w:rPr>
  </w:style>
  <w:style w:type="paragraph" w:customStyle="1" w:styleId="InsideAddress">
    <w:name w:val="Inside Address"/>
    <w:basedOn w:val="Normal"/>
    <w:rsid w:val="00CE4B7B"/>
    <w:pPr>
      <w:spacing w:line="220" w:lineRule="atLeast"/>
    </w:pPr>
  </w:style>
  <w:style w:type="paragraph" w:customStyle="1" w:styleId="InsideAddressName">
    <w:name w:val="Inside Address Name"/>
    <w:basedOn w:val="InsideAddress"/>
    <w:next w:val="InsideAddress"/>
    <w:rsid w:val="00CE4B7B"/>
    <w:pPr>
      <w:spacing w:before="220"/>
    </w:pPr>
  </w:style>
  <w:style w:type="paragraph" w:customStyle="1" w:styleId="MailingInstructions">
    <w:name w:val="Mailing Instructions"/>
    <w:basedOn w:val="Normal"/>
    <w:next w:val="InsideAddressName"/>
    <w:rsid w:val="00CE4B7B"/>
    <w:pPr>
      <w:spacing w:after="220" w:line="220" w:lineRule="atLeast"/>
    </w:pPr>
    <w:rPr>
      <w:caps/>
    </w:rPr>
  </w:style>
  <w:style w:type="paragraph" w:customStyle="1" w:styleId="ReferenceInitials">
    <w:name w:val="Reference Initials"/>
    <w:basedOn w:val="Normal"/>
    <w:next w:val="Enclosure"/>
    <w:rsid w:val="00CE4B7B"/>
    <w:pPr>
      <w:keepNext/>
      <w:keepLines/>
      <w:spacing w:before="220" w:line="220" w:lineRule="atLeast"/>
    </w:pPr>
  </w:style>
  <w:style w:type="paragraph" w:customStyle="1" w:styleId="ReferenceLine">
    <w:name w:val="Reference Line"/>
    <w:basedOn w:val="Normal"/>
    <w:next w:val="MailingInstructions"/>
    <w:rsid w:val="00CE4B7B"/>
    <w:pPr>
      <w:spacing w:after="220" w:line="220" w:lineRule="atLeast"/>
    </w:pPr>
  </w:style>
  <w:style w:type="paragraph" w:customStyle="1" w:styleId="ReturnAddress">
    <w:name w:val="Return Address"/>
    <w:basedOn w:val="Normal"/>
    <w:rsid w:val="00CE4B7B"/>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CE4B7B"/>
    <w:pPr>
      <w:spacing w:before="0"/>
    </w:pPr>
  </w:style>
  <w:style w:type="paragraph" w:customStyle="1" w:styleId="SignatureJobTitle">
    <w:name w:val="Signature Job Title"/>
    <w:basedOn w:val="Signature"/>
    <w:next w:val="SignatureCompany"/>
    <w:rsid w:val="00CE4B7B"/>
    <w:pPr>
      <w:spacing w:before="0"/>
    </w:pPr>
  </w:style>
  <w:style w:type="character" w:customStyle="1" w:styleId="Slogan">
    <w:name w:val="Slogan"/>
    <w:basedOn w:val="DefaultParagraphFont"/>
    <w:rsid w:val="00CE4B7B"/>
    <w:rPr>
      <w:rFonts w:ascii="Arial Black" w:hAnsi="Arial Black"/>
      <w:sz w:val="18"/>
    </w:rPr>
  </w:style>
  <w:style w:type="paragraph" w:customStyle="1" w:styleId="SubjectLine">
    <w:name w:val="Subject Line"/>
    <w:basedOn w:val="Normal"/>
    <w:next w:val="BodyText"/>
    <w:rsid w:val="00CE4B7B"/>
    <w:pPr>
      <w:spacing w:after="220" w:line="220" w:lineRule="atLeast"/>
    </w:pPr>
    <w:rPr>
      <w:rFonts w:ascii="Arial Black" w:hAnsi="Arial Black"/>
      <w:spacing w:val="-10"/>
    </w:rPr>
  </w:style>
  <w:style w:type="paragraph" w:styleId="Header">
    <w:name w:val="header"/>
    <w:basedOn w:val="Normal"/>
    <w:rsid w:val="00CE4B7B"/>
    <w:pPr>
      <w:tabs>
        <w:tab w:val="center" w:pos="4320"/>
        <w:tab w:val="right" w:pos="8640"/>
      </w:tabs>
    </w:pPr>
  </w:style>
  <w:style w:type="paragraph" w:styleId="Footer">
    <w:name w:val="footer"/>
    <w:basedOn w:val="Normal"/>
    <w:rsid w:val="00CE4B7B"/>
    <w:pPr>
      <w:tabs>
        <w:tab w:val="center" w:pos="4320"/>
        <w:tab w:val="right" w:pos="8640"/>
      </w:tabs>
    </w:pPr>
  </w:style>
  <w:style w:type="paragraph" w:styleId="List">
    <w:name w:val="List"/>
    <w:basedOn w:val="BodyText"/>
    <w:rsid w:val="00CE4B7B"/>
    <w:pPr>
      <w:ind w:left="360" w:hanging="360"/>
    </w:pPr>
  </w:style>
  <w:style w:type="paragraph" w:styleId="ListBullet">
    <w:name w:val="List Bullet"/>
    <w:basedOn w:val="List"/>
    <w:autoRedefine/>
    <w:rsid w:val="00CE4B7B"/>
    <w:pPr>
      <w:numPr>
        <w:numId w:val="5"/>
      </w:numPr>
    </w:pPr>
  </w:style>
  <w:style w:type="paragraph" w:styleId="ListNumber">
    <w:name w:val="List Number"/>
    <w:basedOn w:val="BodyText"/>
    <w:rsid w:val="00CE4B7B"/>
    <w:pPr>
      <w:numPr>
        <w:numId w:val="6"/>
      </w:numPr>
    </w:pPr>
  </w:style>
  <w:style w:type="character" w:styleId="PageNumber">
    <w:name w:val="page number"/>
    <w:basedOn w:val="DefaultParagraphFont"/>
    <w:rsid w:val="00CE4B7B"/>
  </w:style>
  <w:style w:type="paragraph" w:styleId="BalloonText">
    <w:name w:val="Balloon Text"/>
    <w:basedOn w:val="Normal"/>
    <w:link w:val="BalloonTextChar"/>
    <w:rsid w:val="00461C12"/>
    <w:rPr>
      <w:rFonts w:ascii="Tahoma" w:hAnsi="Tahoma" w:cs="Tahoma"/>
      <w:sz w:val="16"/>
      <w:szCs w:val="16"/>
    </w:rPr>
  </w:style>
  <w:style w:type="character" w:customStyle="1" w:styleId="BalloonTextChar">
    <w:name w:val="Balloon Text Char"/>
    <w:basedOn w:val="DefaultParagraphFont"/>
    <w:link w:val="BalloonText"/>
    <w:rsid w:val="00461C12"/>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B7B"/>
    <w:rPr>
      <w:lang w:val="en-GB" w:eastAsia="en-GB"/>
    </w:rPr>
  </w:style>
  <w:style w:type="paragraph" w:styleId="Heading1">
    <w:name w:val="heading 1"/>
    <w:basedOn w:val="HeadingBase"/>
    <w:next w:val="BodyText"/>
    <w:qFormat/>
    <w:rsid w:val="00CE4B7B"/>
    <w:pPr>
      <w:spacing w:after="220"/>
      <w:outlineLvl w:val="0"/>
    </w:pPr>
  </w:style>
  <w:style w:type="paragraph" w:styleId="Heading2">
    <w:name w:val="heading 2"/>
    <w:basedOn w:val="HeadingBase"/>
    <w:next w:val="BodyText"/>
    <w:qFormat/>
    <w:rsid w:val="00CE4B7B"/>
    <w:pPr>
      <w:outlineLvl w:val="1"/>
    </w:pPr>
    <w:rPr>
      <w:sz w:val="18"/>
    </w:rPr>
  </w:style>
  <w:style w:type="paragraph" w:styleId="Heading3">
    <w:name w:val="heading 3"/>
    <w:basedOn w:val="HeadingBase"/>
    <w:next w:val="BodyText"/>
    <w:qFormat/>
    <w:rsid w:val="00CE4B7B"/>
    <w:pPr>
      <w:spacing w:after="220"/>
      <w:outlineLvl w:val="2"/>
    </w:pPr>
    <w:rPr>
      <w:rFonts w:ascii="Arial" w:hAnsi="Arial"/>
      <w:sz w:val="22"/>
    </w:rPr>
  </w:style>
  <w:style w:type="paragraph" w:styleId="Heading4">
    <w:name w:val="heading 4"/>
    <w:basedOn w:val="HeadingBase"/>
    <w:next w:val="BodyText"/>
    <w:qFormat/>
    <w:rsid w:val="00CE4B7B"/>
    <w:pPr>
      <w:ind w:left="360"/>
      <w:outlineLvl w:val="3"/>
    </w:pPr>
    <w:rPr>
      <w:spacing w:val="-5"/>
      <w:sz w:val="18"/>
    </w:rPr>
  </w:style>
  <w:style w:type="paragraph" w:styleId="Heading5">
    <w:name w:val="heading 5"/>
    <w:basedOn w:val="HeadingBase"/>
    <w:next w:val="BodyText"/>
    <w:qFormat/>
    <w:rsid w:val="00CE4B7B"/>
    <w:pPr>
      <w:ind w:left="720"/>
      <w:outlineLvl w:val="4"/>
    </w:pPr>
    <w:rPr>
      <w:spacing w:val="-5"/>
      <w:sz w:val="18"/>
    </w:rPr>
  </w:style>
  <w:style w:type="paragraph" w:styleId="Heading6">
    <w:name w:val="heading 6"/>
    <w:basedOn w:val="HeadingBase"/>
    <w:next w:val="BodyText"/>
    <w:qFormat/>
    <w:rsid w:val="00CE4B7B"/>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4B7B"/>
    <w:pPr>
      <w:jc w:val="center"/>
    </w:pPr>
    <w:rPr>
      <w:b/>
      <w:sz w:val="24"/>
    </w:rPr>
  </w:style>
  <w:style w:type="paragraph" w:styleId="BodyText">
    <w:name w:val="Body Text"/>
    <w:basedOn w:val="Normal"/>
    <w:rsid w:val="00CE4B7B"/>
    <w:pPr>
      <w:spacing w:after="220" w:line="220" w:lineRule="atLeast"/>
    </w:pPr>
  </w:style>
  <w:style w:type="paragraph" w:styleId="BodyTextIndent">
    <w:name w:val="Body Text Indent"/>
    <w:basedOn w:val="Normal"/>
    <w:rsid w:val="00CE4B7B"/>
    <w:pPr>
      <w:ind w:left="720" w:hanging="720"/>
    </w:pPr>
    <w:rPr>
      <w:sz w:val="24"/>
    </w:rPr>
  </w:style>
  <w:style w:type="paragraph" w:customStyle="1" w:styleId="AttentionLine">
    <w:name w:val="Attention Line"/>
    <w:basedOn w:val="Normal"/>
    <w:next w:val="Salutation"/>
    <w:rsid w:val="00CE4B7B"/>
    <w:pPr>
      <w:spacing w:before="220" w:after="220" w:line="220" w:lineRule="atLeast"/>
    </w:pPr>
  </w:style>
  <w:style w:type="paragraph" w:styleId="Salutation">
    <w:name w:val="Salutation"/>
    <w:basedOn w:val="Normal"/>
    <w:next w:val="SubjectLine"/>
    <w:rsid w:val="00CE4B7B"/>
    <w:pPr>
      <w:spacing w:before="220" w:after="220" w:line="220" w:lineRule="atLeast"/>
    </w:pPr>
  </w:style>
  <w:style w:type="paragraph" w:customStyle="1" w:styleId="CcList">
    <w:name w:val="Cc List"/>
    <w:basedOn w:val="Normal"/>
    <w:rsid w:val="00CE4B7B"/>
    <w:pPr>
      <w:keepLines/>
      <w:spacing w:line="220" w:lineRule="atLeast"/>
      <w:ind w:left="360" w:hanging="360"/>
    </w:pPr>
  </w:style>
  <w:style w:type="paragraph" w:styleId="Closing">
    <w:name w:val="Closing"/>
    <w:basedOn w:val="Normal"/>
    <w:next w:val="Signature"/>
    <w:rsid w:val="00CE4B7B"/>
    <w:pPr>
      <w:keepNext/>
      <w:spacing w:after="60" w:line="220" w:lineRule="atLeast"/>
    </w:pPr>
  </w:style>
  <w:style w:type="paragraph" w:styleId="Signature">
    <w:name w:val="Signature"/>
    <w:basedOn w:val="Normal"/>
    <w:next w:val="SignatureJobTitle"/>
    <w:rsid w:val="00CE4B7B"/>
    <w:pPr>
      <w:keepNext/>
      <w:spacing w:before="880" w:line="220" w:lineRule="atLeast"/>
    </w:pPr>
  </w:style>
  <w:style w:type="paragraph" w:customStyle="1" w:styleId="CompanyName">
    <w:name w:val="Company Name"/>
    <w:basedOn w:val="Normal"/>
    <w:rsid w:val="00CE4B7B"/>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CE4B7B"/>
    <w:pPr>
      <w:spacing w:after="220" w:line="220" w:lineRule="atLeast"/>
    </w:pPr>
  </w:style>
  <w:style w:type="character" w:styleId="Emphasis">
    <w:name w:val="Emphasis"/>
    <w:qFormat/>
    <w:rsid w:val="00CE4B7B"/>
    <w:rPr>
      <w:rFonts w:ascii="Arial Black" w:hAnsi="Arial Black"/>
      <w:sz w:val="18"/>
    </w:rPr>
  </w:style>
  <w:style w:type="paragraph" w:customStyle="1" w:styleId="Enclosure">
    <w:name w:val="Enclosure"/>
    <w:basedOn w:val="Normal"/>
    <w:next w:val="CcList"/>
    <w:rsid w:val="00CE4B7B"/>
    <w:pPr>
      <w:keepNext/>
      <w:keepLines/>
      <w:spacing w:after="220" w:line="220" w:lineRule="atLeast"/>
    </w:pPr>
  </w:style>
  <w:style w:type="paragraph" w:customStyle="1" w:styleId="HeadingBase">
    <w:name w:val="Heading Base"/>
    <w:basedOn w:val="Normal"/>
    <w:next w:val="BodyText"/>
    <w:rsid w:val="00CE4B7B"/>
    <w:pPr>
      <w:keepNext/>
      <w:keepLines/>
      <w:spacing w:line="220" w:lineRule="atLeast"/>
    </w:pPr>
    <w:rPr>
      <w:rFonts w:ascii="Arial Black" w:hAnsi="Arial Black"/>
      <w:spacing w:val="-10"/>
      <w:kern w:val="20"/>
    </w:rPr>
  </w:style>
  <w:style w:type="paragraph" w:customStyle="1" w:styleId="InsideAddress">
    <w:name w:val="Inside Address"/>
    <w:basedOn w:val="Normal"/>
    <w:rsid w:val="00CE4B7B"/>
    <w:pPr>
      <w:spacing w:line="220" w:lineRule="atLeast"/>
    </w:pPr>
  </w:style>
  <w:style w:type="paragraph" w:customStyle="1" w:styleId="InsideAddressName">
    <w:name w:val="Inside Address Name"/>
    <w:basedOn w:val="InsideAddress"/>
    <w:next w:val="InsideAddress"/>
    <w:rsid w:val="00CE4B7B"/>
    <w:pPr>
      <w:spacing w:before="220"/>
    </w:pPr>
  </w:style>
  <w:style w:type="paragraph" w:customStyle="1" w:styleId="MailingInstructions">
    <w:name w:val="Mailing Instructions"/>
    <w:basedOn w:val="Normal"/>
    <w:next w:val="InsideAddressName"/>
    <w:rsid w:val="00CE4B7B"/>
    <w:pPr>
      <w:spacing w:after="220" w:line="220" w:lineRule="atLeast"/>
    </w:pPr>
    <w:rPr>
      <w:caps/>
    </w:rPr>
  </w:style>
  <w:style w:type="paragraph" w:customStyle="1" w:styleId="ReferenceInitials">
    <w:name w:val="Reference Initials"/>
    <w:basedOn w:val="Normal"/>
    <w:next w:val="Enclosure"/>
    <w:rsid w:val="00CE4B7B"/>
    <w:pPr>
      <w:keepNext/>
      <w:keepLines/>
      <w:spacing w:before="220" w:line="220" w:lineRule="atLeast"/>
    </w:pPr>
  </w:style>
  <w:style w:type="paragraph" w:customStyle="1" w:styleId="ReferenceLine">
    <w:name w:val="Reference Line"/>
    <w:basedOn w:val="Normal"/>
    <w:next w:val="MailingInstructions"/>
    <w:rsid w:val="00CE4B7B"/>
    <w:pPr>
      <w:spacing w:after="220" w:line="220" w:lineRule="atLeast"/>
    </w:pPr>
  </w:style>
  <w:style w:type="paragraph" w:customStyle="1" w:styleId="ReturnAddress">
    <w:name w:val="Return Address"/>
    <w:basedOn w:val="Normal"/>
    <w:rsid w:val="00CE4B7B"/>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CE4B7B"/>
    <w:pPr>
      <w:spacing w:before="0"/>
    </w:pPr>
  </w:style>
  <w:style w:type="paragraph" w:customStyle="1" w:styleId="SignatureJobTitle">
    <w:name w:val="Signature Job Title"/>
    <w:basedOn w:val="Signature"/>
    <w:next w:val="SignatureCompany"/>
    <w:rsid w:val="00CE4B7B"/>
    <w:pPr>
      <w:spacing w:before="0"/>
    </w:pPr>
  </w:style>
  <w:style w:type="character" w:customStyle="1" w:styleId="Slogan">
    <w:name w:val="Slogan"/>
    <w:basedOn w:val="DefaultParagraphFont"/>
    <w:rsid w:val="00CE4B7B"/>
    <w:rPr>
      <w:rFonts w:ascii="Arial Black" w:hAnsi="Arial Black"/>
      <w:sz w:val="18"/>
    </w:rPr>
  </w:style>
  <w:style w:type="paragraph" w:customStyle="1" w:styleId="SubjectLine">
    <w:name w:val="Subject Line"/>
    <w:basedOn w:val="Normal"/>
    <w:next w:val="BodyText"/>
    <w:rsid w:val="00CE4B7B"/>
    <w:pPr>
      <w:spacing w:after="220" w:line="220" w:lineRule="atLeast"/>
    </w:pPr>
    <w:rPr>
      <w:rFonts w:ascii="Arial Black" w:hAnsi="Arial Black"/>
      <w:spacing w:val="-10"/>
    </w:rPr>
  </w:style>
  <w:style w:type="paragraph" w:styleId="Header">
    <w:name w:val="header"/>
    <w:basedOn w:val="Normal"/>
    <w:rsid w:val="00CE4B7B"/>
    <w:pPr>
      <w:tabs>
        <w:tab w:val="center" w:pos="4320"/>
        <w:tab w:val="right" w:pos="8640"/>
      </w:tabs>
    </w:pPr>
  </w:style>
  <w:style w:type="paragraph" w:styleId="Footer">
    <w:name w:val="footer"/>
    <w:basedOn w:val="Normal"/>
    <w:rsid w:val="00CE4B7B"/>
    <w:pPr>
      <w:tabs>
        <w:tab w:val="center" w:pos="4320"/>
        <w:tab w:val="right" w:pos="8640"/>
      </w:tabs>
    </w:pPr>
  </w:style>
  <w:style w:type="paragraph" w:styleId="List">
    <w:name w:val="List"/>
    <w:basedOn w:val="BodyText"/>
    <w:rsid w:val="00CE4B7B"/>
    <w:pPr>
      <w:ind w:left="360" w:hanging="360"/>
    </w:pPr>
  </w:style>
  <w:style w:type="paragraph" w:styleId="ListBullet">
    <w:name w:val="List Bullet"/>
    <w:basedOn w:val="List"/>
    <w:autoRedefine/>
    <w:rsid w:val="00CE4B7B"/>
    <w:pPr>
      <w:numPr>
        <w:numId w:val="5"/>
      </w:numPr>
    </w:pPr>
  </w:style>
  <w:style w:type="paragraph" w:styleId="ListNumber">
    <w:name w:val="List Number"/>
    <w:basedOn w:val="BodyText"/>
    <w:rsid w:val="00CE4B7B"/>
    <w:pPr>
      <w:numPr>
        <w:numId w:val="6"/>
      </w:numPr>
    </w:pPr>
  </w:style>
  <w:style w:type="character" w:styleId="PageNumber">
    <w:name w:val="page number"/>
    <w:basedOn w:val="DefaultParagraphFont"/>
    <w:rsid w:val="00CE4B7B"/>
  </w:style>
  <w:style w:type="paragraph" w:styleId="BalloonText">
    <w:name w:val="Balloon Text"/>
    <w:basedOn w:val="Normal"/>
    <w:link w:val="BalloonTextChar"/>
    <w:rsid w:val="00461C12"/>
    <w:rPr>
      <w:rFonts w:ascii="Tahoma" w:hAnsi="Tahoma" w:cs="Tahoma"/>
      <w:sz w:val="16"/>
      <w:szCs w:val="16"/>
    </w:rPr>
  </w:style>
  <w:style w:type="character" w:customStyle="1" w:styleId="BalloonTextChar">
    <w:name w:val="Balloon Text Char"/>
    <w:basedOn w:val="DefaultParagraphFont"/>
    <w:link w:val="BalloonText"/>
    <w:rsid w:val="00461C1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1029</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Fire Safety Policy</vt:lpstr>
    </vt:vector>
  </TitlesOfParts>
  <Company>tonyt global inc</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Policy</dc:title>
  <dc:creator>tonyt</dc:creator>
  <cp:lastModifiedBy>Rachel Collier</cp:lastModifiedBy>
  <cp:revision>3</cp:revision>
  <cp:lastPrinted>2017-03-27T13:07:00Z</cp:lastPrinted>
  <dcterms:created xsi:type="dcterms:W3CDTF">2017-03-27T13:07:00Z</dcterms:created>
  <dcterms:modified xsi:type="dcterms:W3CDTF">2017-03-27T13:20:00Z</dcterms:modified>
</cp:coreProperties>
</file>